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6F" w:rsidRDefault="00C4431A">
      <w:pPr>
        <w:rPr>
          <w:rFonts w:ascii="Bernard MT Condensed" w:hAnsi="Bernard MT Condensed"/>
          <w:sz w:val="52"/>
        </w:rPr>
      </w:pPr>
      <w:r w:rsidRPr="00C1446F">
        <w:rPr>
          <w:rFonts w:ascii="Bernard MT Condensed" w:hAnsi="Bernard MT Condensed"/>
          <w:sz w:val="52"/>
        </w:rPr>
        <w:t xml:space="preserve">Poetyka </w:t>
      </w:r>
    </w:p>
    <w:p w:rsidR="0040546F" w:rsidRPr="00C1446F" w:rsidRDefault="00C4431A">
      <w:pPr>
        <w:rPr>
          <w:rFonts w:ascii="Baskerville Old Face" w:hAnsi="Baskerville Old Face"/>
          <w:sz w:val="24"/>
        </w:rPr>
      </w:pPr>
      <w:r w:rsidRPr="00C1446F">
        <w:rPr>
          <w:rFonts w:ascii="Baskerville Old Face" w:hAnsi="Baskerville Old Face"/>
          <w:sz w:val="24"/>
        </w:rPr>
        <w:t>semestr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4126"/>
        <w:gridCol w:w="2016"/>
      </w:tblGrid>
      <w:tr w:rsidR="00DA4949" w:rsidTr="00DA4949">
        <w:tc>
          <w:tcPr>
            <w:tcW w:w="3070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4949">
              <w:rPr>
                <w:rFonts w:ascii="Times New Roman" w:hAnsi="Times New Roman" w:cs="Times New Roman"/>
                <w:sz w:val="32"/>
              </w:rPr>
              <w:t>Wersyfikacja</w:t>
            </w:r>
          </w:p>
        </w:tc>
        <w:tc>
          <w:tcPr>
            <w:tcW w:w="4126" w:type="dxa"/>
          </w:tcPr>
          <w:p w:rsidR="00DA4949" w:rsidRDefault="00DA4949">
            <w:r>
              <w:t xml:space="preserve">Rozpoznanie systemu wersyfikacyjnego. </w:t>
            </w:r>
            <w:r w:rsidRPr="00DA4949">
              <w:rPr>
                <w:sz w:val="18"/>
              </w:rPr>
              <w:t xml:space="preserve">(terminy: sylabizm, sylabotonizm, tonizm, wiersz zdaniowy, </w:t>
            </w:r>
            <w:proofErr w:type="spellStart"/>
            <w:r w:rsidRPr="00DA4949">
              <w:rPr>
                <w:sz w:val="18"/>
              </w:rPr>
              <w:t>skupieniowy</w:t>
            </w:r>
            <w:proofErr w:type="spellEnd"/>
            <w:r w:rsidRPr="00DA4949">
              <w:rPr>
                <w:sz w:val="18"/>
              </w:rPr>
              <w:t>, emocyjny)</w:t>
            </w:r>
          </w:p>
        </w:tc>
        <w:tc>
          <w:tcPr>
            <w:tcW w:w="2016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  <w:r w:rsidRPr="00DA4949">
              <w:rPr>
                <w:sz w:val="56"/>
              </w:rPr>
              <w:t>6</w:t>
            </w: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 xml:space="preserve">Stosunek składni do wersu. </w:t>
            </w:r>
            <w:r w:rsidRPr="00DA4949">
              <w:rPr>
                <w:sz w:val="16"/>
              </w:rPr>
              <w:t xml:space="preserve">(terminy: przerzutnia, cezura, diereza, kadencja, antykadencja, arbitralnie postawiona pauza, średniówka, kolon, </w:t>
            </w:r>
            <w:proofErr w:type="spellStart"/>
            <w:r w:rsidRPr="00DA4949">
              <w:rPr>
                <w:sz w:val="16"/>
              </w:rPr>
              <w:t>intonem</w:t>
            </w:r>
            <w:proofErr w:type="spellEnd"/>
            <w:r w:rsidRPr="00DA4949">
              <w:rPr>
                <w:sz w:val="16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 xml:space="preserve">Metrum: </w:t>
            </w:r>
            <w:r w:rsidRPr="00DA4949">
              <w:rPr>
                <w:sz w:val="16"/>
              </w:rPr>
              <w:t>(nazwy stóp rytmicznych, tok jambiczny, trocheiczny etc., kataleksa, akataleksa, zestrój akcentowy)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4949">
              <w:rPr>
                <w:rFonts w:ascii="Times New Roman" w:hAnsi="Times New Roman" w:cs="Times New Roman"/>
                <w:sz w:val="32"/>
              </w:rPr>
              <w:t>Środki ekspresji poetyckiej</w:t>
            </w:r>
          </w:p>
        </w:tc>
        <w:tc>
          <w:tcPr>
            <w:tcW w:w="4126" w:type="dxa"/>
          </w:tcPr>
          <w:p w:rsidR="00DA4949" w:rsidRDefault="00DA4949" w:rsidP="00A31B64">
            <w:r>
              <w:t>Środki składniowe</w:t>
            </w:r>
            <w:r w:rsidR="00A31B64">
              <w:t xml:space="preserve"> </w:t>
            </w:r>
            <w:r w:rsidR="00A31B64" w:rsidRPr="00A31B64">
              <w:rPr>
                <w:sz w:val="16"/>
              </w:rPr>
              <w:t>(parataksa/hipotaksa, inwersja, elipsa, paralelizm składniowy, chiazm, anafora/epifora, apostrofa)</w:t>
            </w:r>
          </w:p>
        </w:tc>
        <w:tc>
          <w:tcPr>
            <w:tcW w:w="2016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  <w:r w:rsidRPr="00DA4949">
              <w:rPr>
                <w:sz w:val="56"/>
              </w:rPr>
              <w:t>10</w:t>
            </w: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>Metafora i jej rodzaje</w:t>
            </w:r>
            <w:r w:rsidR="00A31B64">
              <w:t xml:space="preserve"> </w:t>
            </w:r>
            <w:r w:rsidR="00A31B64" w:rsidRPr="00A31B64">
              <w:rPr>
                <w:sz w:val="16"/>
              </w:rPr>
              <w:t xml:space="preserve">(animizacja, </w:t>
            </w:r>
            <w:proofErr w:type="spellStart"/>
            <w:r w:rsidR="00A31B64" w:rsidRPr="00A31B64">
              <w:rPr>
                <w:sz w:val="16"/>
              </w:rPr>
              <w:t>animalizacja</w:t>
            </w:r>
            <w:proofErr w:type="spellEnd"/>
            <w:r w:rsidR="00A31B64" w:rsidRPr="00A31B64">
              <w:rPr>
                <w:sz w:val="16"/>
              </w:rPr>
              <w:t>, personifikacja, antropomorfizacja, konkretyzacja, reifikacja, oksymoron, synestezja, katachreza, hiperbola, litota, metonimia, synekdocha)</w:t>
            </w:r>
            <w:r w:rsidR="00A31B64">
              <w:t xml:space="preserve"> 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>Środki słowotwórcze</w:t>
            </w:r>
            <w:r w:rsidR="00E96D2B">
              <w:t xml:space="preserve"> </w:t>
            </w:r>
            <w:r w:rsidR="00E96D2B" w:rsidRPr="00A31B64">
              <w:rPr>
                <w:sz w:val="16"/>
              </w:rPr>
              <w:t>(neologizmy, zrosty, zestawienia, złożenia, zgrubienia, zdrobnienia, archaizmy, dialektyzmy</w:t>
            </w:r>
            <w:r w:rsidR="00A31B64">
              <w:rPr>
                <w:sz w:val="16"/>
              </w:rPr>
              <w:t>)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 w:rsidP="00A31B64">
            <w:r>
              <w:t>Środki brzmieniowe</w:t>
            </w:r>
            <w:r w:rsidR="00E96D2B">
              <w:t xml:space="preserve"> </w:t>
            </w:r>
            <w:r w:rsidR="00E96D2B" w:rsidRPr="00A31B64">
              <w:rPr>
                <w:sz w:val="16"/>
              </w:rPr>
              <w:t>(terminy: instrumentacja głoskowa, aliteracja, onomatopeja, harmonia dźwiękonaśladowcza, paronomazja</w:t>
            </w:r>
            <w:r w:rsidR="00A31B64">
              <w:rPr>
                <w:sz w:val="16"/>
              </w:rPr>
              <w:t>)</w:t>
            </w:r>
            <w:bookmarkStart w:id="0" w:name="_GoBack"/>
            <w:bookmarkEnd w:id="0"/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>Rym</w:t>
            </w:r>
            <w:r w:rsidR="00E96D2B">
              <w:t xml:space="preserve"> </w:t>
            </w:r>
            <w:r w:rsidR="00E96D2B" w:rsidRPr="00A31B64">
              <w:rPr>
                <w:sz w:val="16"/>
              </w:rPr>
              <w:t>(regularny, nieregularny, przygodny, odległy, męski, żeński, dokładny, niedokładny,</w:t>
            </w:r>
            <w:r w:rsidR="00E96D2B">
              <w:t xml:space="preserve"> 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4949">
              <w:rPr>
                <w:rFonts w:ascii="Times New Roman" w:hAnsi="Times New Roman" w:cs="Times New Roman"/>
                <w:sz w:val="32"/>
              </w:rPr>
              <w:t>Genologia</w:t>
            </w:r>
          </w:p>
        </w:tc>
        <w:tc>
          <w:tcPr>
            <w:tcW w:w="4126" w:type="dxa"/>
          </w:tcPr>
          <w:p w:rsidR="00DA4949" w:rsidRDefault="00DA4949">
            <w:r>
              <w:t xml:space="preserve">Rozpoznanie </w:t>
            </w:r>
            <w:proofErr w:type="spellStart"/>
            <w:r>
              <w:t>nawiązań</w:t>
            </w:r>
            <w:proofErr w:type="spellEnd"/>
            <w:r>
              <w:t xml:space="preserve"> gatunkowych i uzasadnienie ich stosunku do tekstu</w:t>
            </w:r>
          </w:p>
        </w:tc>
        <w:tc>
          <w:tcPr>
            <w:tcW w:w="2016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  <w:r w:rsidRPr="00DA4949">
              <w:rPr>
                <w:sz w:val="56"/>
              </w:rPr>
              <w:t>4</w:t>
            </w: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>Interpretacja tytułu (o ile jest w nim nazwa gatunku literackiego)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DA4949" w:rsidTr="00DA4949">
        <w:tc>
          <w:tcPr>
            <w:tcW w:w="3070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4949">
              <w:rPr>
                <w:rFonts w:ascii="Times New Roman" w:hAnsi="Times New Roman" w:cs="Times New Roman"/>
                <w:sz w:val="32"/>
              </w:rPr>
              <w:t>Podmiot liryczny</w:t>
            </w:r>
          </w:p>
        </w:tc>
        <w:tc>
          <w:tcPr>
            <w:tcW w:w="4126" w:type="dxa"/>
          </w:tcPr>
          <w:p w:rsidR="00DA4949" w:rsidRDefault="00DA4949">
            <w:r>
              <w:t xml:space="preserve">Określenie typu liryki </w:t>
            </w:r>
            <w:r w:rsidRPr="00A31B64">
              <w:rPr>
                <w:sz w:val="16"/>
              </w:rPr>
              <w:t xml:space="preserve">(liryka wyznania, liryka epifanii, liryka maski, </w:t>
            </w:r>
            <w:r w:rsidR="00A31B64" w:rsidRPr="00A31B64">
              <w:rPr>
                <w:sz w:val="16"/>
              </w:rPr>
              <w:t xml:space="preserve">liryka roli, </w:t>
            </w:r>
            <w:r w:rsidRPr="00A31B64">
              <w:rPr>
                <w:sz w:val="16"/>
              </w:rPr>
              <w:t>etc.)</w:t>
            </w:r>
          </w:p>
        </w:tc>
        <w:tc>
          <w:tcPr>
            <w:tcW w:w="2016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  <w:r w:rsidRPr="00DA4949">
              <w:rPr>
                <w:sz w:val="56"/>
              </w:rPr>
              <w:t>4</w:t>
            </w:r>
          </w:p>
        </w:tc>
      </w:tr>
      <w:tr w:rsidR="00DA4949" w:rsidTr="00DA4949">
        <w:tc>
          <w:tcPr>
            <w:tcW w:w="3070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26" w:type="dxa"/>
          </w:tcPr>
          <w:p w:rsidR="00DA4949" w:rsidRDefault="00DA4949">
            <w:r>
              <w:t>Podmiot liryczny – charakterystyka</w:t>
            </w:r>
          </w:p>
        </w:tc>
        <w:tc>
          <w:tcPr>
            <w:tcW w:w="2016" w:type="dxa"/>
            <w:vMerge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</w:p>
        </w:tc>
      </w:tr>
      <w:tr w:rsidR="00C1446F" w:rsidTr="00DA4949">
        <w:tc>
          <w:tcPr>
            <w:tcW w:w="3070" w:type="dxa"/>
            <w:vAlign w:val="center"/>
          </w:tcPr>
          <w:p w:rsidR="00C1446F" w:rsidRPr="00DA4949" w:rsidRDefault="00C1446F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4949">
              <w:rPr>
                <w:rFonts w:ascii="Times New Roman" w:hAnsi="Times New Roman" w:cs="Times New Roman"/>
                <w:sz w:val="32"/>
              </w:rPr>
              <w:t>Stylistyka</w:t>
            </w:r>
          </w:p>
        </w:tc>
        <w:tc>
          <w:tcPr>
            <w:tcW w:w="4126" w:type="dxa"/>
          </w:tcPr>
          <w:p w:rsidR="00C1446F" w:rsidRDefault="00C1446F" w:rsidP="00C1446F">
            <w:r>
              <w:t xml:space="preserve">Rozpoznanie stylów językowych, wyczulenie na różne rejestry języka. </w:t>
            </w:r>
            <w:r w:rsidRPr="00A31B64">
              <w:rPr>
                <w:sz w:val="16"/>
              </w:rPr>
              <w:t>(język potoczny, archaizacja, styl reportażowy etc.)</w:t>
            </w:r>
          </w:p>
        </w:tc>
        <w:tc>
          <w:tcPr>
            <w:tcW w:w="2016" w:type="dxa"/>
            <w:vAlign w:val="center"/>
          </w:tcPr>
          <w:p w:rsidR="00C1446F" w:rsidRPr="00DA4949" w:rsidRDefault="00DA4949" w:rsidP="00DA4949">
            <w:pPr>
              <w:jc w:val="center"/>
              <w:rPr>
                <w:sz w:val="56"/>
              </w:rPr>
            </w:pPr>
            <w:r w:rsidRPr="00DA4949">
              <w:rPr>
                <w:sz w:val="56"/>
              </w:rPr>
              <w:t>3</w:t>
            </w:r>
          </w:p>
        </w:tc>
      </w:tr>
      <w:tr w:rsidR="00DA4949" w:rsidTr="00DA4949">
        <w:tc>
          <w:tcPr>
            <w:tcW w:w="3070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4949">
              <w:rPr>
                <w:rFonts w:ascii="Times New Roman" w:hAnsi="Times New Roman" w:cs="Times New Roman"/>
                <w:sz w:val="32"/>
              </w:rPr>
              <w:t>Interpretacja</w:t>
            </w:r>
          </w:p>
        </w:tc>
        <w:tc>
          <w:tcPr>
            <w:tcW w:w="4126" w:type="dxa"/>
          </w:tcPr>
          <w:p w:rsidR="00DA4949" w:rsidRDefault="00DA4949">
            <w:r>
              <w:t>Wydobycie głównego chwytu</w:t>
            </w:r>
          </w:p>
        </w:tc>
        <w:tc>
          <w:tcPr>
            <w:tcW w:w="2016" w:type="dxa"/>
            <w:vMerge w:val="restart"/>
            <w:vAlign w:val="center"/>
          </w:tcPr>
          <w:p w:rsidR="00DA4949" w:rsidRPr="00DA4949" w:rsidRDefault="00DA4949" w:rsidP="00DA4949">
            <w:pPr>
              <w:jc w:val="center"/>
              <w:rPr>
                <w:sz w:val="56"/>
              </w:rPr>
            </w:pPr>
            <w:r w:rsidRPr="00DA4949">
              <w:rPr>
                <w:sz w:val="56"/>
              </w:rPr>
              <w:t>12</w:t>
            </w:r>
          </w:p>
        </w:tc>
      </w:tr>
      <w:tr w:rsidR="00DA4949" w:rsidTr="00C1446F">
        <w:tc>
          <w:tcPr>
            <w:tcW w:w="3070" w:type="dxa"/>
            <w:vMerge/>
          </w:tcPr>
          <w:p w:rsidR="00DA4949" w:rsidRDefault="00DA4949"/>
        </w:tc>
        <w:tc>
          <w:tcPr>
            <w:tcW w:w="4126" w:type="dxa"/>
          </w:tcPr>
          <w:p w:rsidR="00DA4949" w:rsidRDefault="00DA4949">
            <w:r>
              <w:t>Ukazanie sensowności i funkcjonalności wszystkich wyborów stylistycznych</w:t>
            </w:r>
          </w:p>
        </w:tc>
        <w:tc>
          <w:tcPr>
            <w:tcW w:w="2016" w:type="dxa"/>
            <w:vMerge/>
          </w:tcPr>
          <w:p w:rsidR="00DA4949" w:rsidRDefault="00DA4949"/>
        </w:tc>
      </w:tr>
    </w:tbl>
    <w:p w:rsidR="00C4431A" w:rsidRDefault="00C4431A"/>
    <w:p w:rsidR="00DA4949" w:rsidRPr="00DA4949" w:rsidRDefault="00DA4949">
      <w:pPr>
        <w:rPr>
          <w:b/>
          <w:sz w:val="28"/>
        </w:rPr>
      </w:pPr>
      <w:r w:rsidRPr="00DA4949">
        <w:rPr>
          <w:b/>
          <w:sz w:val="28"/>
        </w:rPr>
        <w:t xml:space="preserve">Skala ocen: </w:t>
      </w:r>
    </w:p>
    <w:p w:rsidR="00DA4949" w:rsidRPr="00DA4949" w:rsidRDefault="00DA4949" w:rsidP="00DA4949">
      <w:pPr>
        <w:spacing w:after="0"/>
        <w:ind w:left="851"/>
        <w:rPr>
          <w:sz w:val="28"/>
        </w:rPr>
      </w:pPr>
      <w:r w:rsidRPr="00DA4949">
        <w:rPr>
          <w:sz w:val="28"/>
        </w:rPr>
        <w:t xml:space="preserve">27-25 </w:t>
      </w:r>
      <w:proofErr w:type="spellStart"/>
      <w:r w:rsidRPr="00DA4949">
        <w:rPr>
          <w:sz w:val="28"/>
        </w:rPr>
        <w:t>bdb</w:t>
      </w:r>
      <w:proofErr w:type="spellEnd"/>
    </w:p>
    <w:p w:rsidR="00DA4949" w:rsidRPr="00DA4949" w:rsidRDefault="00DA4949" w:rsidP="00DA4949">
      <w:pPr>
        <w:spacing w:after="0"/>
        <w:ind w:left="851"/>
        <w:rPr>
          <w:sz w:val="28"/>
        </w:rPr>
      </w:pPr>
      <w:r w:rsidRPr="00DA4949">
        <w:rPr>
          <w:sz w:val="28"/>
        </w:rPr>
        <w:t xml:space="preserve">24-22 </w:t>
      </w:r>
      <w:proofErr w:type="spellStart"/>
      <w:r w:rsidRPr="00DA4949">
        <w:rPr>
          <w:sz w:val="28"/>
        </w:rPr>
        <w:t>db</w:t>
      </w:r>
      <w:proofErr w:type="spellEnd"/>
      <w:r w:rsidRPr="00DA4949">
        <w:rPr>
          <w:sz w:val="28"/>
        </w:rPr>
        <w:t>+</w:t>
      </w:r>
    </w:p>
    <w:p w:rsidR="00DA4949" w:rsidRPr="00DA4949" w:rsidRDefault="00DA4949" w:rsidP="00DA4949">
      <w:pPr>
        <w:spacing w:after="0"/>
        <w:ind w:left="851"/>
        <w:rPr>
          <w:sz w:val="28"/>
        </w:rPr>
      </w:pPr>
      <w:r w:rsidRPr="00DA4949">
        <w:rPr>
          <w:sz w:val="28"/>
        </w:rPr>
        <w:t xml:space="preserve">21-19 </w:t>
      </w:r>
      <w:proofErr w:type="spellStart"/>
      <w:r w:rsidRPr="00DA4949">
        <w:rPr>
          <w:sz w:val="28"/>
        </w:rPr>
        <w:t>db</w:t>
      </w:r>
      <w:proofErr w:type="spellEnd"/>
    </w:p>
    <w:p w:rsidR="00DA4949" w:rsidRPr="00DA4949" w:rsidRDefault="00DA4949" w:rsidP="00DA4949">
      <w:pPr>
        <w:spacing w:after="0"/>
        <w:ind w:left="851"/>
        <w:rPr>
          <w:sz w:val="28"/>
        </w:rPr>
      </w:pPr>
      <w:r w:rsidRPr="00DA4949">
        <w:rPr>
          <w:sz w:val="28"/>
        </w:rPr>
        <w:t xml:space="preserve">17-16 </w:t>
      </w:r>
      <w:proofErr w:type="spellStart"/>
      <w:r w:rsidRPr="00DA4949">
        <w:rPr>
          <w:sz w:val="28"/>
        </w:rPr>
        <w:t>dst</w:t>
      </w:r>
      <w:proofErr w:type="spellEnd"/>
      <w:r w:rsidRPr="00DA4949">
        <w:rPr>
          <w:sz w:val="28"/>
        </w:rPr>
        <w:t>+</w:t>
      </w:r>
    </w:p>
    <w:p w:rsidR="00DA4949" w:rsidRPr="00DA4949" w:rsidRDefault="00DA4949" w:rsidP="00DA4949">
      <w:pPr>
        <w:spacing w:after="0"/>
        <w:ind w:left="851"/>
        <w:rPr>
          <w:sz w:val="28"/>
        </w:rPr>
      </w:pPr>
      <w:r w:rsidRPr="00DA4949">
        <w:rPr>
          <w:sz w:val="28"/>
        </w:rPr>
        <w:t xml:space="preserve">15-14 </w:t>
      </w:r>
      <w:proofErr w:type="spellStart"/>
      <w:r w:rsidRPr="00DA4949">
        <w:rPr>
          <w:sz w:val="28"/>
        </w:rPr>
        <w:t>dst</w:t>
      </w:r>
      <w:proofErr w:type="spellEnd"/>
      <w:r w:rsidRPr="00DA4949">
        <w:rPr>
          <w:sz w:val="28"/>
        </w:rPr>
        <w:t xml:space="preserve"> </w:t>
      </w:r>
    </w:p>
    <w:sectPr w:rsidR="00DA4949" w:rsidRPr="00DA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1A"/>
    <w:rsid w:val="0040546F"/>
    <w:rsid w:val="007D3F6A"/>
    <w:rsid w:val="00A31B64"/>
    <w:rsid w:val="00C1446F"/>
    <w:rsid w:val="00C4431A"/>
    <w:rsid w:val="00DA4949"/>
    <w:rsid w:val="00E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Gruchała</dc:creator>
  <cp:lastModifiedBy>Ania i Wojtek</cp:lastModifiedBy>
  <cp:revision>3</cp:revision>
  <dcterms:created xsi:type="dcterms:W3CDTF">2013-01-20T23:38:00Z</dcterms:created>
  <dcterms:modified xsi:type="dcterms:W3CDTF">2013-01-24T22:12:00Z</dcterms:modified>
</cp:coreProperties>
</file>