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5E" w:rsidRDefault="00C60E5E" w:rsidP="00C60E5E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C60E5E" w:rsidRDefault="00C60E5E" w:rsidP="00C60E5E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C60E5E" w:rsidRDefault="00C60E5E" w:rsidP="00C60E5E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C60E5E" w:rsidRDefault="00C60E5E" w:rsidP="00C60E5E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C60E5E" w:rsidRDefault="00C60E5E" w:rsidP="00C60E5E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530455" w:rsidRPr="00530455" w:rsidRDefault="00530455" w:rsidP="00530455">
            <w:pPr>
              <w:spacing w:before="60" w:after="60"/>
              <w:rPr>
                <w:b/>
              </w:rPr>
            </w:pPr>
            <w:bookmarkStart w:id="0" w:name="_GoBack"/>
            <w:r w:rsidRPr="00530455">
              <w:rPr>
                <w:b/>
              </w:rPr>
              <w:t xml:space="preserve">Wymiarowanie pracy i systemy wynagradzania </w:t>
            </w:r>
          </w:p>
          <w:p w:rsidR="00221210" w:rsidRPr="00B33361" w:rsidRDefault="00A94378" w:rsidP="007E289C">
            <w:pPr>
              <w:spacing w:before="60" w:after="60"/>
            </w:pPr>
            <w:r>
              <w:rPr>
                <w:b/>
              </w:rPr>
              <w:t>(</w:t>
            </w:r>
            <w:r w:rsidR="00530455" w:rsidRPr="00530455">
              <w:rPr>
                <w:b/>
              </w:rPr>
              <w:t>Z _4</w:t>
            </w:r>
            <w:bookmarkEnd w:id="0"/>
            <w:r w:rsidR="007E289C">
              <w:rPr>
                <w:b/>
              </w:rPr>
              <w:t>D2</w:t>
            </w:r>
            <w:r>
              <w:rPr>
                <w:b/>
              </w:rPr>
              <w:t>)</w:t>
            </w:r>
          </w:p>
        </w:tc>
      </w:tr>
      <w:tr w:rsidR="00221210" w:rsidRPr="00530455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530455" w:rsidRDefault="00530455" w:rsidP="00081952">
            <w:pPr>
              <w:spacing w:before="60" w:after="60"/>
              <w:rPr>
                <w:lang w:val="en-US"/>
              </w:rPr>
            </w:pPr>
            <w:r w:rsidRPr="00530455">
              <w:rPr>
                <w:lang w:val="en-US"/>
              </w:rPr>
              <w:t xml:space="preserve">Dimensioning of the </w:t>
            </w:r>
            <w:proofErr w:type="spellStart"/>
            <w:r w:rsidRPr="00530455">
              <w:rPr>
                <w:lang w:val="en-US"/>
              </w:rPr>
              <w:t>Labour</w:t>
            </w:r>
            <w:proofErr w:type="spellEnd"/>
            <w:r w:rsidRPr="00530455">
              <w:rPr>
                <w:lang w:val="en-US"/>
              </w:rPr>
              <w:t xml:space="preserve"> and the Salary Systems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530455" w:rsidP="00081952">
            <w:pPr>
              <w:spacing w:before="60" w:after="60"/>
            </w:pPr>
            <w: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7E289C" w:rsidP="00081952">
            <w:pPr>
              <w:spacing w:before="60" w:after="60"/>
            </w:pPr>
            <w:r>
              <w:t>s</w:t>
            </w:r>
            <w:r w:rsidR="00530455">
              <w:t>tudia pierwszego stopnia</w:t>
            </w:r>
            <w:r w:rsidR="00A94378">
              <w:t xml:space="preserve"> </w:t>
            </w:r>
            <w:r w:rsidR="00A94378">
              <w:rPr>
                <w:sz w:val="22"/>
                <w:szCs w:val="22"/>
              </w:rPr>
              <w:t>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7E289C" w:rsidP="00081952">
            <w:pPr>
              <w:spacing w:before="60" w:after="60"/>
            </w:pPr>
            <w:r>
              <w:t>p</w:t>
            </w:r>
            <w:r w:rsidR="00530455"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530455" w:rsidP="00081952">
            <w:pPr>
              <w:spacing w:before="60" w:after="60"/>
            </w:pPr>
            <w:r w:rsidRPr="00530455">
              <w:t>studia stacjonarne 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530455" w:rsidP="00081952">
            <w:pPr>
              <w:spacing w:before="60" w:after="60"/>
            </w:pPr>
            <w: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530455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7E289C" w:rsidP="00081952">
            <w:pPr>
              <w:spacing w:before="60" w:after="60"/>
            </w:pPr>
            <w: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530455" w:rsidP="00081952">
            <w:pPr>
              <w:spacing w:before="60" w:after="60"/>
            </w:pPr>
            <w: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A94378" w:rsidP="00081952">
            <w:pPr>
              <w:spacing w:before="60" w:after="60"/>
            </w:pPr>
            <w:r>
              <w:t>D</w:t>
            </w:r>
            <w:r w:rsidR="00530455">
              <w:t>r Liliana Mierzwińska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1276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30455" w:rsidRDefault="00530455" w:rsidP="00530455">
            <w:pPr>
              <w:spacing w:before="60" w:after="60"/>
            </w:pPr>
            <w:r>
              <w:t>Zapoznanie studentów ze standardami wymiarowania pracy oraz systemami wynagradzania</w:t>
            </w:r>
          </w:p>
          <w:p w:rsidR="00221210" w:rsidRPr="00B33361" w:rsidRDefault="00530455" w:rsidP="00530455">
            <w:pPr>
              <w:spacing w:before="60" w:after="60"/>
            </w:pPr>
            <w:r>
              <w:t>Nauczenie studentów typowych działań związanych z funkcjonowaniem polityki płacowej w organizacjach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530455" w:rsidRPr="00530455" w:rsidRDefault="00530455" w:rsidP="00530455">
            <w:pPr>
              <w:spacing w:before="60" w:after="60"/>
            </w:pPr>
            <w:r w:rsidRPr="00530455">
              <w:t xml:space="preserve">stacjonarne - wykład 15 h, ćw. projektowe 15 h  </w:t>
            </w:r>
          </w:p>
          <w:p w:rsidR="00221210" w:rsidRPr="00B33361" w:rsidRDefault="00530455" w:rsidP="00530455">
            <w:pPr>
              <w:spacing w:before="60" w:after="60"/>
            </w:pPr>
            <w:r w:rsidRPr="00530455">
              <w:t>niestacjonarne - wykład 10 h, ćw. projektowe 10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7E289C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530455" w:rsidRPr="00B33361" w:rsidTr="007E289C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_4</w:t>
            </w:r>
            <w:r w:rsidR="007E289C">
              <w:rPr>
                <w:sz w:val="20"/>
                <w:szCs w:val="20"/>
              </w:rPr>
              <w:t>D2</w:t>
            </w:r>
            <w:r>
              <w:rPr>
                <w:sz w:val="20"/>
                <w:szCs w:val="20"/>
              </w:rPr>
              <w:t xml:space="preserve"> _K_W01</w:t>
            </w:r>
          </w:p>
          <w:p w:rsidR="00530455" w:rsidRDefault="00530455">
            <w:pPr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 _4</w:t>
            </w:r>
            <w:r w:rsidR="007E289C">
              <w:rPr>
                <w:sz w:val="20"/>
                <w:szCs w:val="20"/>
              </w:rPr>
              <w:t>D2</w:t>
            </w:r>
            <w:r>
              <w:rPr>
                <w:sz w:val="20"/>
                <w:szCs w:val="20"/>
              </w:rPr>
              <w:t xml:space="preserve"> _K_W02</w:t>
            </w:r>
          </w:p>
          <w:p w:rsidR="00530455" w:rsidRDefault="00530455">
            <w:pPr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jc w:val="center"/>
              <w:rPr>
                <w:sz w:val="20"/>
                <w:szCs w:val="20"/>
              </w:rPr>
            </w:pPr>
          </w:p>
          <w:p w:rsidR="00530455" w:rsidRDefault="00530455" w:rsidP="007E2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_4</w:t>
            </w:r>
            <w:r w:rsidR="007E289C">
              <w:rPr>
                <w:sz w:val="20"/>
                <w:szCs w:val="20"/>
              </w:rPr>
              <w:t>D2</w:t>
            </w:r>
            <w:r>
              <w:rPr>
                <w:sz w:val="20"/>
                <w:szCs w:val="20"/>
              </w:rPr>
              <w:t xml:space="preserve"> _K_W03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0455" w:rsidRDefault="005304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 zakresie wiedzy:</w:t>
            </w: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wiedzę na temat systemu wynagrodzeń i ich struktury.</w:t>
            </w: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metody wartościowania pracy</w:t>
            </w: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wiedzę na temat tworzenia spójnego systemu motywacyjnego z uwzględnieniem składników płacowych i pozapłacowych</w:t>
            </w: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K_W01</w:t>
            </w: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K_W05</w:t>
            </w: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K_W19  </w:t>
            </w: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K_W19</w:t>
            </w: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K_W10</w:t>
            </w: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K_W01</w:t>
            </w: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K_W05</w:t>
            </w:r>
          </w:p>
          <w:p w:rsidR="00530455" w:rsidRDefault="0053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0455" w:rsidRDefault="00530455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530455" w:rsidRDefault="00530455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ćwiczenia projektowe</w:t>
            </w:r>
          </w:p>
          <w:p w:rsidR="00530455" w:rsidRDefault="00530455">
            <w:pPr>
              <w:rPr>
                <w:rFonts w:cs="Calibri"/>
                <w:sz w:val="20"/>
                <w:szCs w:val="20"/>
              </w:rPr>
            </w:pPr>
          </w:p>
          <w:p w:rsidR="00530455" w:rsidRDefault="00530455">
            <w:pPr>
              <w:rPr>
                <w:rFonts w:cs="Calibri"/>
                <w:sz w:val="20"/>
                <w:szCs w:val="20"/>
              </w:rPr>
            </w:pPr>
          </w:p>
          <w:p w:rsidR="00530455" w:rsidRDefault="00530455">
            <w:pPr>
              <w:rPr>
                <w:rFonts w:cs="Calibri"/>
                <w:sz w:val="20"/>
                <w:szCs w:val="20"/>
              </w:rPr>
            </w:pPr>
          </w:p>
          <w:p w:rsidR="00530455" w:rsidRDefault="005304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530455" w:rsidRDefault="005304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ćwiczenia projektowe</w:t>
            </w:r>
          </w:p>
          <w:p w:rsidR="00530455" w:rsidRDefault="00530455">
            <w:pPr>
              <w:rPr>
                <w:rFonts w:cs="Calibri"/>
                <w:sz w:val="20"/>
                <w:szCs w:val="20"/>
              </w:rPr>
            </w:pPr>
          </w:p>
          <w:p w:rsidR="00530455" w:rsidRDefault="0053045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530455" w:rsidRDefault="00530455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Kolokwium ograniczone czasowo </w:t>
            </w:r>
          </w:p>
          <w:p w:rsidR="00530455" w:rsidRDefault="00530455">
            <w:pPr>
              <w:spacing w:line="276" w:lineRule="auto"/>
              <w:jc w:val="center"/>
              <w:rPr>
                <w:rFonts w:cs="Calibri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Kolokwium ograniczone czasowo 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Kolokwium ograniczone czasowo </w:t>
            </w:r>
          </w:p>
          <w:p w:rsidR="00530455" w:rsidRDefault="00530455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530455" w:rsidRPr="00B33361" w:rsidTr="007E289C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_4</w:t>
            </w:r>
            <w:r w:rsidR="007E289C">
              <w:rPr>
                <w:sz w:val="20"/>
                <w:szCs w:val="20"/>
              </w:rPr>
              <w:t>D2</w:t>
            </w:r>
            <w:r>
              <w:rPr>
                <w:sz w:val="20"/>
                <w:szCs w:val="20"/>
              </w:rPr>
              <w:t xml:space="preserve"> _K_U01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_4</w:t>
            </w:r>
            <w:r w:rsidR="007E289C">
              <w:rPr>
                <w:sz w:val="20"/>
                <w:szCs w:val="20"/>
              </w:rPr>
              <w:t>D2</w:t>
            </w:r>
            <w:r>
              <w:rPr>
                <w:sz w:val="20"/>
                <w:szCs w:val="20"/>
              </w:rPr>
              <w:t>_K_U02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_4</w:t>
            </w:r>
            <w:r w:rsidR="007E289C">
              <w:rPr>
                <w:sz w:val="20"/>
                <w:szCs w:val="20"/>
              </w:rPr>
              <w:t>D2</w:t>
            </w:r>
            <w:r>
              <w:rPr>
                <w:sz w:val="20"/>
                <w:szCs w:val="20"/>
              </w:rPr>
              <w:t>_K_U03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0455" w:rsidRDefault="0053045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umiejętności:</w:t>
            </w:r>
          </w:p>
          <w:p w:rsidR="00530455" w:rsidRDefault="0053045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obliczać płacowe i pozapłacowe koszty pracy.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stosować zasady ustalania i wypłaty wynagrodzeń. 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stosować sumaryczne i analityczne metody wartościowania pracy.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K_U05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K_U08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K_U09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K_U11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K_U12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K_U17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K_U07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K_U08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K_U09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K_U11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projektowe</w:t>
            </w: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projektowe</w:t>
            </w:r>
          </w:p>
          <w:p w:rsidR="00530455" w:rsidRDefault="00530455">
            <w:pPr>
              <w:spacing w:line="276" w:lineRule="auto"/>
              <w:jc w:val="center"/>
            </w:pPr>
          </w:p>
          <w:p w:rsidR="00530455" w:rsidRDefault="00530455">
            <w:pPr>
              <w:spacing w:line="276" w:lineRule="auto"/>
              <w:jc w:val="center"/>
            </w:pPr>
          </w:p>
          <w:p w:rsidR="00530455" w:rsidRDefault="00530455">
            <w:pPr>
              <w:spacing w:line="276" w:lineRule="auto"/>
              <w:jc w:val="center"/>
            </w:pPr>
          </w:p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projektowe</w:t>
            </w:r>
          </w:p>
          <w:p w:rsidR="00530455" w:rsidRDefault="00530455">
            <w:pPr>
              <w:spacing w:line="276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projektowych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projektowych</w:t>
            </w: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projektowych</w:t>
            </w:r>
          </w:p>
        </w:tc>
      </w:tr>
      <w:tr w:rsidR="00530455" w:rsidRPr="00B33361" w:rsidTr="007E289C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Pr="00530455" w:rsidRDefault="00530455">
            <w:pPr>
              <w:spacing w:line="276" w:lineRule="auto"/>
              <w:rPr>
                <w:sz w:val="20"/>
                <w:szCs w:val="20"/>
              </w:rPr>
            </w:pPr>
            <w:r w:rsidRPr="00530455">
              <w:rPr>
                <w:sz w:val="20"/>
                <w:szCs w:val="20"/>
              </w:rPr>
              <w:t>Z _4</w:t>
            </w:r>
            <w:r w:rsidR="007E289C">
              <w:rPr>
                <w:sz w:val="20"/>
                <w:szCs w:val="20"/>
              </w:rPr>
              <w:t>D2</w:t>
            </w:r>
            <w:r w:rsidRPr="00530455">
              <w:rPr>
                <w:sz w:val="20"/>
                <w:szCs w:val="20"/>
              </w:rPr>
              <w:t>_K_K01</w:t>
            </w:r>
          </w:p>
          <w:p w:rsidR="00530455" w:rsidRP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P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Pr="00530455" w:rsidRDefault="00530455" w:rsidP="007E289C">
            <w:pPr>
              <w:spacing w:line="276" w:lineRule="auto"/>
              <w:rPr>
                <w:sz w:val="20"/>
                <w:szCs w:val="20"/>
              </w:rPr>
            </w:pPr>
            <w:r w:rsidRPr="00530455">
              <w:rPr>
                <w:sz w:val="20"/>
                <w:szCs w:val="20"/>
              </w:rPr>
              <w:t>Z _4</w:t>
            </w:r>
            <w:r w:rsidR="007E289C">
              <w:rPr>
                <w:sz w:val="20"/>
                <w:szCs w:val="20"/>
              </w:rPr>
              <w:t>D2</w:t>
            </w:r>
            <w:r w:rsidRPr="00530455">
              <w:rPr>
                <w:sz w:val="20"/>
                <w:szCs w:val="20"/>
              </w:rPr>
              <w:t xml:space="preserve"> _K_K02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0455" w:rsidRDefault="0053045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kompetencji społecznych:</w:t>
            </w:r>
          </w:p>
          <w:p w:rsidR="00530455" w:rsidRDefault="00530455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-Potrafi odpowiednio określić priorytety służące wykonaniu zadania oraz kolejność jego realizacji. </w:t>
            </w:r>
          </w:p>
          <w:p w:rsidR="00530455" w:rsidRDefault="00530455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Prawidłowo identyfikuje i rozstrzyga dylematy związane z wykonywanymi przez siebie zadaniami w organizacji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0455" w:rsidRDefault="00530455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K_K03</w:t>
            </w:r>
          </w:p>
          <w:p w:rsidR="00530455" w:rsidRDefault="00530455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K_K04</w:t>
            </w:r>
          </w:p>
          <w:p w:rsidR="00530455" w:rsidRDefault="00530455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0455" w:rsidRDefault="005304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30455" w:rsidRDefault="00530455">
            <w:pPr>
              <w:spacing w:line="276" w:lineRule="auto"/>
              <w:rPr>
                <w:sz w:val="20"/>
                <w:szCs w:val="20"/>
              </w:rPr>
            </w:pPr>
          </w:p>
          <w:p w:rsidR="00530455" w:rsidRDefault="00530455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ocena zadań projektowych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530455" w:rsidP="00081952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530455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30455" w:rsidRPr="009B7764" w:rsidRDefault="00530455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30455" w:rsidRDefault="00530455">
            <w:r>
              <w:rPr>
                <w:sz w:val="22"/>
                <w:szCs w:val="22"/>
              </w:rPr>
              <w:t>Wykład</w:t>
            </w:r>
          </w:p>
          <w:p w:rsidR="00530455" w:rsidRDefault="00530455">
            <w:r>
              <w:rPr>
                <w:sz w:val="22"/>
                <w:szCs w:val="22"/>
              </w:rPr>
              <w:t>Ćwiczenia projektowe</w:t>
            </w:r>
          </w:p>
          <w:p w:rsidR="00530455" w:rsidRDefault="00530455">
            <w:r>
              <w:rPr>
                <w:sz w:val="22"/>
                <w:szCs w:val="22"/>
              </w:rPr>
              <w:t xml:space="preserve">Udział w konsultacjach </w:t>
            </w:r>
          </w:p>
          <w:p w:rsidR="00530455" w:rsidRDefault="005304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 sumie:</w:t>
            </w:r>
          </w:p>
          <w:p w:rsidR="00530455" w:rsidRDefault="00530455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1,4 </w:t>
            </w:r>
          </w:p>
        </w:tc>
        <w:tc>
          <w:tcPr>
            <w:tcW w:w="736" w:type="dxa"/>
            <w:tcBorders>
              <w:left w:val="nil"/>
            </w:tcBorders>
          </w:tcPr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1.0</w:t>
            </w:r>
          </w:p>
          <w:p w:rsidR="00530455" w:rsidRDefault="00530455">
            <w:pPr>
              <w:snapToGrid w:val="0"/>
            </w:pPr>
          </w:p>
        </w:tc>
      </w:tr>
      <w:tr w:rsidR="00530455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30455" w:rsidRPr="002057B8" w:rsidRDefault="00530455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 w:rsidRPr="00B33361">
              <w:rPr>
                <w:b/>
                <w:sz w:val="22"/>
                <w:szCs w:val="22"/>
              </w:rPr>
              <w:lastRenderedPageBreak/>
              <w:t>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30455" w:rsidRDefault="00530455">
            <w:r>
              <w:rPr>
                <w:sz w:val="22"/>
                <w:szCs w:val="22"/>
              </w:rPr>
              <w:lastRenderedPageBreak/>
              <w:t>Przygotowanie do zajęć</w:t>
            </w:r>
          </w:p>
          <w:p w:rsidR="00530455" w:rsidRDefault="00530455">
            <w:r>
              <w:rPr>
                <w:sz w:val="22"/>
                <w:szCs w:val="22"/>
              </w:rPr>
              <w:t>Przygotowywanie do kolokwium</w:t>
            </w:r>
          </w:p>
          <w:p w:rsidR="00530455" w:rsidRDefault="00530455">
            <w:r>
              <w:rPr>
                <w:sz w:val="22"/>
                <w:szCs w:val="22"/>
              </w:rPr>
              <w:lastRenderedPageBreak/>
              <w:t>Przygotowanie do zajęć projektowych</w:t>
            </w:r>
          </w:p>
          <w:p w:rsidR="00530455" w:rsidRDefault="005304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 sumie:  </w:t>
            </w:r>
          </w:p>
          <w:p w:rsidR="00530455" w:rsidRDefault="00530455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1,6</w:t>
            </w:r>
          </w:p>
          <w:p w:rsidR="00530455" w:rsidRDefault="00530455">
            <w:pPr>
              <w:snapToGrid w:val="0"/>
              <w:rPr>
                <w:b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15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25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530455" w:rsidRDefault="00530455">
            <w:pPr>
              <w:snapToGrid w:val="0"/>
            </w:pPr>
          </w:p>
        </w:tc>
      </w:tr>
      <w:tr w:rsidR="00530455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30455" w:rsidRPr="002057B8" w:rsidRDefault="00530455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30455" w:rsidRDefault="00530455"/>
          <w:p w:rsidR="00530455" w:rsidRDefault="00530455">
            <w:r>
              <w:rPr>
                <w:sz w:val="22"/>
                <w:szCs w:val="22"/>
              </w:rPr>
              <w:t>Ćwiczenia projektowe</w:t>
            </w:r>
          </w:p>
          <w:p w:rsidR="00530455" w:rsidRDefault="00530455">
            <w:r>
              <w:rPr>
                <w:sz w:val="22"/>
                <w:szCs w:val="22"/>
              </w:rPr>
              <w:t>Przygotowanie do zajęć projektowych</w:t>
            </w:r>
          </w:p>
          <w:p w:rsidR="00530455" w:rsidRDefault="005304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 sumie:  </w:t>
            </w:r>
          </w:p>
          <w:p w:rsidR="00530455" w:rsidRDefault="00530455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30455" w:rsidRDefault="00530455">
            <w:pPr>
              <w:snapToGrid w:val="0"/>
            </w:pP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1,4</w:t>
            </w:r>
          </w:p>
          <w:p w:rsidR="00530455" w:rsidRDefault="00530455">
            <w:pPr>
              <w:snapToGrid w:val="0"/>
              <w:rPr>
                <w:b/>
              </w:rPr>
            </w:pPr>
          </w:p>
          <w:p w:rsidR="00530455" w:rsidRDefault="00530455">
            <w:pPr>
              <w:snapToGrid w:val="0"/>
            </w:pPr>
          </w:p>
        </w:tc>
        <w:tc>
          <w:tcPr>
            <w:tcW w:w="736" w:type="dxa"/>
            <w:tcBorders>
              <w:left w:val="nil"/>
            </w:tcBorders>
          </w:tcPr>
          <w:p w:rsidR="00530455" w:rsidRDefault="00530455">
            <w:pPr>
              <w:snapToGrid w:val="0"/>
            </w:pP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530455" w:rsidRDefault="00530455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530455" w:rsidRDefault="0053045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1,4</w:t>
            </w:r>
          </w:p>
          <w:p w:rsidR="00530455" w:rsidRDefault="00530455">
            <w:pPr>
              <w:snapToGrid w:val="0"/>
              <w:rPr>
                <w:b/>
              </w:rPr>
            </w:pPr>
          </w:p>
          <w:p w:rsidR="00530455" w:rsidRDefault="00530455">
            <w:pPr>
              <w:snapToGrid w:val="0"/>
            </w:pP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455" w:rsidRPr="007E289C" w:rsidRDefault="00530455" w:rsidP="00530455">
            <w:pPr>
              <w:autoSpaceDE w:val="0"/>
              <w:autoSpaceDN w:val="0"/>
              <w:adjustRightInd w:val="0"/>
              <w:rPr>
                <w:b/>
              </w:rPr>
            </w:pPr>
            <w:r w:rsidRPr="007E289C">
              <w:rPr>
                <w:b/>
                <w:sz w:val="22"/>
                <w:szCs w:val="22"/>
              </w:rPr>
              <w:t>Wykłady: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 xml:space="preserve">Wprowadzenie. Podstawowe definicje. Koszty zatrudniania pracowników i koszty pracy. 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 xml:space="preserve">Wynagrodzenia i ich struktura. Ochrona wynagrodzenia za pracę. Systemy wynagrodzeń. 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>Premiowanie i nagradzanie. Wypłata wynagrodzeń. Wynagrodzenia za czas niezdolności do pracy. Potrącenia wynagrodzeń. Odprawy i odszkodowania.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>Kafeterie i systemy pozapłacowe.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>Wartościowanie pracy- metody. Taryfikator kwalifikacyjny i kategorie zaszeregowania. Etapy i procedury procesu wartościowania pracy.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>Kolokwium zaliczeniowe.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</w:p>
          <w:p w:rsidR="00530455" w:rsidRPr="007E289C" w:rsidRDefault="00530455" w:rsidP="00530455">
            <w:pPr>
              <w:autoSpaceDE w:val="0"/>
              <w:autoSpaceDN w:val="0"/>
              <w:adjustRightInd w:val="0"/>
              <w:rPr>
                <w:b/>
              </w:rPr>
            </w:pPr>
            <w:r w:rsidRPr="007E289C">
              <w:rPr>
                <w:b/>
                <w:sz w:val="22"/>
                <w:szCs w:val="22"/>
              </w:rPr>
              <w:t>Ćwiczenia projektowe: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>Obliczanie pozapłacowych kosztów pracy. Koszty pracodawcy i pracownika. Płaca minimalna.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 xml:space="preserve">Projektowanie systemu </w:t>
            </w:r>
            <w:proofErr w:type="spellStart"/>
            <w:r w:rsidRPr="007E289C">
              <w:rPr>
                <w:sz w:val="22"/>
                <w:szCs w:val="22"/>
              </w:rPr>
              <w:t>kafeteryjnego</w:t>
            </w:r>
            <w:proofErr w:type="spellEnd"/>
            <w:r w:rsidRPr="007E289C">
              <w:rPr>
                <w:sz w:val="22"/>
                <w:szCs w:val="22"/>
              </w:rPr>
              <w:t>.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>Regulamin wynagradzania. Ogólne warunki ustalania wynagrodzenia za pracę.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>Zasady ustalania i wypłaty wynagrodzeń- umowa o pracę i umowy cywilno-prawne. Lista płac.</w:t>
            </w:r>
          </w:p>
          <w:p w:rsidR="00530455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>Wartościowanie pracy- metody sumaryczne i analityczne: studia przypadków</w:t>
            </w:r>
          </w:p>
          <w:p w:rsidR="00221210" w:rsidRPr="007E289C" w:rsidRDefault="00530455" w:rsidP="00530455">
            <w:pPr>
              <w:autoSpaceDE w:val="0"/>
              <w:autoSpaceDN w:val="0"/>
              <w:adjustRightInd w:val="0"/>
            </w:pPr>
            <w:r w:rsidRPr="007E289C">
              <w:rPr>
                <w:sz w:val="22"/>
                <w:szCs w:val="22"/>
              </w:rPr>
              <w:t>Wskaźniki dotyczące zatrudnienia i wynagrodzeń.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530455" w:rsidRPr="007E289C" w:rsidRDefault="00530455" w:rsidP="00530455">
            <w:r w:rsidRPr="007E289C">
              <w:rPr>
                <w:sz w:val="22"/>
                <w:szCs w:val="22"/>
              </w:rPr>
              <w:t>wykład informacyjny z prezentacją multimedialną,</w:t>
            </w:r>
          </w:p>
          <w:p w:rsidR="00530455" w:rsidRPr="007E289C" w:rsidRDefault="00530455" w:rsidP="00530455">
            <w:r w:rsidRPr="007E289C">
              <w:rPr>
                <w:sz w:val="22"/>
                <w:szCs w:val="22"/>
              </w:rPr>
              <w:t>studium przypadku</w:t>
            </w:r>
          </w:p>
          <w:p w:rsidR="00221210" w:rsidRPr="007E289C" w:rsidRDefault="00530455" w:rsidP="0053045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7E289C">
              <w:rPr>
                <w:rFonts w:ascii="Times New Roman" w:hAnsi="Times New Roman"/>
              </w:rPr>
              <w:t>ćwiczenia praktyczne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E289C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E289C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530455" w:rsidRPr="007E289C" w:rsidRDefault="00530455" w:rsidP="00530455">
            <w:r w:rsidRPr="007E289C">
              <w:rPr>
                <w:sz w:val="22"/>
                <w:szCs w:val="22"/>
              </w:rPr>
              <w:t>ocena końcowa z wykonania zespołowego zadania praktycznego i jego prezentacji - 50%</w:t>
            </w:r>
          </w:p>
          <w:p w:rsidR="00221210" w:rsidRPr="007E289C" w:rsidRDefault="00530455" w:rsidP="00530455">
            <w:r w:rsidRPr="007E289C">
              <w:rPr>
                <w:sz w:val="22"/>
                <w:szCs w:val="22"/>
              </w:rPr>
              <w:t>ocena z kolokwium 50%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E289C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E289C" w:rsidRDefault="00530455" w:rsidP="00081952">
            <w:r w:rsidRPr="007E289C">
              <w:rPr>
                <w:sz w:val="22"/>
                <w:szCs w:val="22"/>
              </w:rPr>
              <w:t>Wiedza z zak</w:t>
            </w:r>
            <w:r w:rsidR="00762672" w:rsidRPr="007E289C">
              <w:rPr>
                <w:sz w:val="22"/>
                <w:szCs w:val="22"/>
              </w:rPr>
              <w:t xml:space="preserve">resu mikro i makroekonomii, podstaw zarządzania oraz </w:t>
            </w:r>
            <w:r w:rsidRPr="007E289C">
              <w:rPr>
                <w:sz w:val="22"/>
                <w:szCs w:val="22"/>
              </w:rPr>
              <w:t>rachunkowości finansowej.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762672" w:rsidRPr="007E289C" w:rsidRDefault="00762672" w:rsidP="007E289C">
            <w:r w:rsidRPr="007E289C">
              <w:rPr>
                <w:sz w:val="22"/>
                <w:szCs w:val="22"/>
              </w:rPr>
              <w:t>Sekuła Z., Struktury wynagradzania pracowników, Wolters Kluwer, Warszawa 2013</w:t>
            </w:r>
          </w:p>
          <w:p w:rsidR="00762672" w:rsidRPr="007E289C" w:rsidRDefault="00762672" w:rsidP="007E289C">
            <w:r w:rsidRPr="007E289C">
              <w:rPr>
                <w:sz w:val="22"/>
                <w:szCs w:val="22"/>
              </w:rPr>
              <w:t>Gruszczyńska-Malec G., Wartościowanie pracy – teoria i praktyka, AE Katowice 2008</w:t>
            </w:r>
          </w:p>
          <w:p w:rsidR="00762672" w:rsidRPr="007E289C" w:rsidRDefault="00762672" w:rsidP="007E289C">
            <w:r w:rsidRPr="007E289C">
              <w:rPr>
                <w:sz w:val="22"/>
                <w:szCs w:val="22"/>
              </w:rPr>
              <w:t xml:space="preserve">Kawka T., Wynagrodzenia w organizacjach nowej gospodarki- uwarunkowania, funkcje, konfiguracja, Wyd. Uniwersytetu Ekonomicznego we Wrocławiu, Wrocław 2014 </w:t>
            </w:r>
          </w:p>
          <w:p w:rsidR="00762672" w:rsidRPr="007E289C" w:rsidRDefault="00762672" w:rsidP="007E289C">
            <w:r w:rsidRPr="007E289C">
              <w:rPr>
                <w:sz w:val="22"/>
                <w:szCs w:val="22"/>
              </w:rPr>
              <w:t>Jędrzejczak J., Budowa i zarządzanie systemami wynagrodzeń, ODDK, Gdańsk 2000</w:t>
            </w:r>
          </w:p>
          <w:p w:rsidR="00762672" w:rsidRPr="007E289C" w:rsidRDefault="00762672" w:rsidP="007E289C">
            <w:r w:rsidRPr="007E289C">
              <w:rPr>
                <w:sz w:val="22"/>
                <w:szCs w:val="22"/>
              </w:rPr>
              <w:t>Rostkowski T., Zieliński W., Wartościowanie pracy w służbie cywilnej, Wolters Kluwer, Warszawa 2008.</w:t>
            </w:r>
          </w:p>
          <w:p w:rsidR="00221210" w:rsidRPr="007E289C" w:rsidRDefault="00762672" w:rsidP="007E289C">
            <w:r w:rsidRPr="007E289C">
              <w:rPr>
                <w:sz w:val="22"/>
                <w:szCs w:val="22"/>
              </w:rPr>
              <w:t>Czajka Z., Zarządzanie wynagrodzeniami w Polsce, PWE, Warszawa 2009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221210"/>
    <w:rsid w:val="00530455"/>
    <w:rsid w:val="00554445"/>
    <w:rsid w:val="005B650D"/>
    <w:rsid w:val="00601C2E"/>
    <w:rsid w:val="00762672"/>
    <w:rsid w:val="007E289C"/>
    <w:rsid w:val="00965D0D"/>
    <w:rsid w:val="00A60753"/>
    <w:rsid w:val="00A75CAC"/>
    <w:rsid w:val="00A94378"/>
    <w:rsid w:val="00C60E5E"/>
    <w:rsid w:val="00C639C2"/>
    <w:rsid w:val="00FB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53045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53045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2019-08-12T17:23:00Z</dcterms:created>
  <dcterms:modified xsi:type="dcterms:W3CDTF">2019-08-12T17:23:00Z</dcterms:modified>
</cp:coreProperties>
</file>