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A4" w:rsidRDefault="006626A4" w:rsidP="006626A4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6626A4" w:rsidRDefault="006626A4" w:rsidP="006626A4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6626A4" w:rsidRDefault="006626A4" w:rsidP="006626A4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6626A4" w:rsidRDefault="006626A4" w:rsidP="006626A4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6626A4" w:rsidRDefault="006626A4" w:rsidP="006626A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CF3027" w:rsidRDefault="008E734D" w:rsidP="00304CEA">
            <w:pPr>
              <w:spacing w:before="60" w:after="60"/>
              <w:rPr>
                <w:b/>
              </w:rPr>
            </w:pPr>
            <w:r w:rsidRPr="00CF3027">
              <w:rPr>
                <w:b/>
                <w:sz w:val="22"/>
                <w:szCs w:val="22"/>
              </w:rPr>
              <w:t xml:space="preserve">Kierowanie inwestycjami  </w:t>
            </w:r>
            <w:r w:rsidR="00B52194">
              <w:rPr>
                <w:b/>
                <w:sz w:val="22"/>
                <w:szCs w:val="22"/>
              </w:rPr>
              <w:t>(</w:t>
            </w:r>
            <w:r w:rsidRPr="00CF3027">
              <w:rPr>
                <w:b/>
                <w:sz w:val="22"/>
                <w:szCs w:val="22"/>
              </w:rPr>
              <w:t>Z_8</w:t>
            </w:r>
            <w:r w:rsidR="00304CEA" w:rsidRPr="00CF3027">
              <w:rPr>
                <w:b/>
                <w:sz w:val="22"/>
                <w:szCs w:val="22"/>
              </w:rPr>
              <w:t>D1</w:t>
            </w:r>
            <w:r w:rsidR="00B52194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8E734D" w:rsidP="00081952">
            <w:pPr>
              <w:spacing w:before="60" w:after="60"/>
            </w:pPr>
            <w:r>
              <w:t>Investment Management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036B3C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036B3C" w:rsidRDefault="00036B3C" w:rsidP="00CC7866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B52194">
              <w:rPr>
                <w:sz w:val="22"/>
                <w:szCs w:val="22"/>
              </w:rPr>
              <w:t xml:space="preserve"> (licencjackie)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036B3C" w:rsidRDefault="00036B3C" w:rsidP="00CC7866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036B3C" w:rsidRDefault="00036B3C" w:rsidP="00CC7866">
            <w:pPr>
              <w:spacing w:after="60"/>
            </w:pPr>
            <w:r>
              <w:rPr>
                <w:sz w:val="22"/>
                <w:szCs w:val="22"/>
              </w:rPr>
              <w:t>studia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036B3C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036B3C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304CEA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036B3C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B52194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036B3C">
              <w:rPr>
                <w:sz w:val="22"/>
                <w:szCs w:val="22"/>
              </w:rPr>
              <w:t xml:space="preserve">r Beata </w:t>
            </w:r>
            <w:proofErr w:type="spellStart"/>
            <w:r w:rsidR="00036B3C">
              <w:rPr>
                <w:sz w:val="22"/>
                <w:szCs w:val="22"/>
              </w:rPr>
              <w:t>Ujda-Dyńka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6626A4" w:rsidP="00081952">
            <w:pPr>
              <w:spacing w:before="60" w:after="60"/>
            </w:pPr>
            <w:r>
              <w:rPr>
                <w:sz w:val="22"/>
                <w:szCs w:val="22"/>
              </w:rPr>
              <w:t>Z</w:t>
            </w:r>
            <w:r w:rsidR="00304CEA">
              <w:rPr>
                <w:sz w:val="22"/>
                <w:szCs w:val="22"/>
              </w:rPr>
              <w:t>apoznanie studentów z wybranymi zagadnieniami z zakresu realizacji inwestycji od strony inwestora, a także z różnymi możliwościami realizacji poszczególnych etapów inwestycji.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036B3C" w:rsidRDefault="00036B3C" w:rsidP="00036B3C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 projektowe 30 h  </w:t>
            </w:r>
          </w:p>
          <w:p w:rsidR="00221210" w:rsidRPr="00B33361" w:rsidRDefault="00036B3C" w:rsidP="00036B3C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 projektowe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036B3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_K_W01</w:t>
            </w: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_K_W02</w:t>
            </w: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304CE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036B3C" w:rsidRPr="00412340" w:rsidRDefault="00036B3C" w:rsidP="00CC786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412340">
              <w:rPr>
                <w:b/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  <w:lang w:eastAsia="pl-PL"/>
              </w:rPr>
              <w:t>Student zna poszczególne etapy procesu inwestycyjnego i związane z nimi działania</w:t>
            </w:r>
          </w:p>
          <w:p w:rsidR="00036B3C" w:rsidRPr="00412340" w:rsidRDefault="00036B3C" w:rsidP="00CC786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412340">
              <w:rPr>
                <w:sz w:val="20"/>
                <w:szCs w:val="20"/>
                <w:lang w:eastAsia="pl-PL"/>
              </w:rPr>
              <w:t>-Student zna prawa i obowiązki poszczególnych uczestników procesu inwestycyjnego</w:t>
            </w:r>
          </w:p>
          <w:p w:rsidR="00036B3C" w:rsidRPr="00412340" w:rsidRDefault="00036B3C" w:rsidP="00CC78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sz w:val="20"/>
                <w:szCs w:val="20"/>
                <w:lang w:eastAsia="pl-PL"/>
              </w:rPr>
              <w:t>-Student zna metody oceny efektywności inwestycji</w:t>
            </w:r>
          </w:p>
          <w:p w:rsidR="00036B3C" w:rsidRPr="00412340" w:rsidRDefault="00036B3C" w:rsidP="00CC78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Default="00036B3C" w:rsidP="00CC7866">
            <w:pPr>
              <w:snapToGrid w:val="0"/>
              <w:jc w:val="center"/>
            </w:pPr>
          </w:p>
          <w:p w:rsidR="00036B3C" w:rsidRPr="00412340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K_W01</w:t>
            </w:r>
          </w:p>
          <w:p w:rsidR="00036B3C" w:rsidRPr="00412340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K_W03</w:t>
            </w:r>
          </w:p>
          <w:p w:rsidR="00036B3C" w:rsidRPr="00412340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K_W17</w:t>
            </w:r>
          </w:p>
          <w:p w:rsidR="00036B3C" w:rsidRPr="00412340" w:rsidRDefault="00036B3C" w:rsidP="00CC78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K_W19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3C" w:rsidRDefault="00036B3C" w:rsidP="00CC78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36B3C" w:rsidRDefault="00036B3C" w:rsidP="00CC78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</w:t>
            </w:r>
          </w:p>
          <w:p w:rsidR="00036B3C" w:rsidRPr="00B33361" w:rsidRDefault="00036B3C" w:rsidP="00CC7866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36B3C" w:rsidRDefault="00036B3C" w:rsidP="00CC7866">
            <w:pPr>
              <w:spacing w:line="276" w:lineRule="auto"/>
              <w:rPr>
                <w:sz w:val="20"/>
                <w:szCs w:val="20"/>
              </w:rPr>
            </w:pPr>
          </w:p>
          <w:p w:rsidR="00036B3C" w:rsidRPr="00B33361" w:rsidRDefault="00036B3C" w:rsidP="00CC7866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885B69">
              <w:rPr>
                <w:sz w:val="20"/>
                <w:szCs w:val="20"/>
              </w:rPr>
              <w:t>olokwium ograniczone czasowo</w:t>
            </w:r>
          </w:p>
        </w:tc>
      </w:tr>
      <w:tr w:rsidR="00036B3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K_U</w:t>
            </w:r>
            <w:r w:rsidRPr="00412340">
              <w:rPr>
                <w:sz w:val="20"/>
                <w:szCs w:val="20"/>
              </w:rPr>
              <w:t>01</w:t>
            </w: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K_U02</w:t>
            </w: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t>w zakresie umiejętności:</w:t>
            </w:r>
          </w:p>
          <w:p w:rsidR="00036B3C" w:rsidRPr="00E047BF" w:rsidRDefault="00036B3C" w:rsidP="00CC7866">
            <w:pPr>
              <w:spacing w:line="276" w:lineRule="auto"/>
              <w:rPr>
                <w:sz w:val="20"/>
                <w:szCs w:val="20"/>
              </w:rPr>
            </w:pPr>
            <w:r w:rsidRPr="00E047BF">
              <w:rPr>
                <w:sz w:val="20"/>
                <w:szCs w:val="20"/>
              </w:rPr>
              <w:t xml:space="preserve">- Potrafi samodzielnie </w:t>
            </w:r>
            <w:r w:rsidRPr="00E047BF">
              <w:rPr>
                <w:sz w:val="20"/>
                <w:szCs w:val="20"/>
                <w:lang w:eastAsia="pl-PL"/>
              </w:rPr>
              <w:t>przygotować pro</w:t>
            </w:r>
            <w:r>
              <w:rPr>
                <w:sz w:val="20"/>
                <w:szCs w:val="20"/>
                <w:lang w:eastAsia="pl-PL"/>
              </w:rPr>
              <w:t>stą dokumentację dla inwestycji</w:t>
            </w:r>
          </w:p>
          <w:p w:rsidR="00036B3C" w:rsidRPr="00412340" w:rsidRDefault="00036B3C" w:rsidP="00CC78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</w:rPr>
              <w:t xml:space="preserve">Potrafi posługiwać się metodami oceny ekonomicznej inwestycji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K_U01</w:t>
            </w:r>
          </w:p>
          <w:p w:rsidR="00036B3C" w:rsidRPr="00412340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K_U04</w:t>
            </w: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K_U1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B33361" w:rsidRDefault="00036B3C" w:rsidP="00CC786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36B3C" w:rsidRDefault="00036B3C" w:rsidP="00CC7866">
            <w:pPr>
              <w:spacing w:line="276" w:lineRule="auto"/>
              <w:rPr>
                <w:sz w:val="20"/>
                <w:szCs w:val="20"/>
              </w:rPr>
            </w:pPr>
          </w:p>
          <w:p w:rsidR="00036B3C" w:rsidRPr="00374B47" w:rsidRDefault="00036B3C" w:rsidP="00CC78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projektu</w:t>
            </w:r>
          </w:p>
        </w:tc>
      </w:tr>
      <w:tr w:rsidR="00036B3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K_K</w:t>
            </w:r>
            <w:r w:rsidRPr="00412340">
              <w:rPr>
                <w:sz w:val="20"/>
                <w:szCs w:val="20"/>
              </w:rPr>
              <w:t>01</w:t>
            </w: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340">
              <w:rPr>
                <w:sz w:val="20"/>
                <w:szCs w:val="20"/>
              </w:rPr>
              <w:t>Z_8</w:t>
            </w:r>
            <w:r w:rsidR="00304CEA">
              <w:rPr>
                <w:sz w:val="20"/>
                <w:szCs w:val="20"/>
              </w:rPr>
              <w:t>D1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K_K02</w:t>
            </w:r>
          </w:p>
          <w:p w:rsidR="00036B3C" w:rsidRPr="00412340" w:rsidRDefault="00036B3C" w:rsidP="00CC786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Pr="00412340" w:rsidRDefault="00036B3C" w:rsidP="00CC78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t>w zakresie kompetencji społecznych:</w:t>
            </w:r>
          </w:p>
          <w:p w:rsidR="00036B3C" w:rsidRPr="00412340" w:rsidRDefault="00036B3C" w:rsidP="00CC7866">
            <w:pPr>
              <w:pStyle w:val="Default"/>
              <w:spacing w:line="276" w:lineRule="auto"/>
              <w:jc w:val="both"/>
              <w:rPr>
                <w:rFonts w:eastAsia="Arial,Bold"/>
                <w:sz w:val="20"/>
                <w:szCs w:val="20"/>
              </w:rPr>
            </w:pPr>
            <w:r w:rsidRPr="00412340">
              <w:rPr>
                <w:color w:val="auto"/>
                <w:sz w:val="20"/>
                <w:szCs w:val="20"/>
              </w:rPr>
              <w:t>-</w:t>
            </w:r>
            <w:r w:rsidRPr="00412340">
              <w:rPr>
                <w:rFonts w:eastAsia="Arial,Bold"/>
                <w:sz w:val="20"/>
                <w:szCs w:val="20"/>
              </w:rPr>
              <w:t>Potrafi odpowiednio określić priorytety służące wykonaniu określonego przez siebie zadania oraz kolejność jego realizacji</w:t>
            </w:r>
          </w:p>
          <w:p w:rsidR="00036B3C" w:rsidRPr="00412340" w:rsidRDefault="00036B3C" w:rsidP="00CC786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12340">
              <w:rPr>
                <w:rFonts w:eastAsia="Arial,Bold"/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 samodzielnie uzupełniać i doskonalić wiedzę w zakresie uwarunkowań i</w:t>
            </w:r>
            <w:r w:rsidRPr="00412340">
              <w:rPr>
                <w:sz w:val="20"/>
                <w:szCs w:val="20"/>
              </w:rPr>
              <w:t xml:space="preserve"> przepisów dotyczących  inwestycji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6B3C" w:rsidRDefault="00036B3C" w:rsidP="00CC7866">
            <w:pPr>
              <w:snapToGrid w:val="0"/>
              <w:jc w:val="center"/>
            </w:pPr>
          </w:p>
          <w:p w:rsidR="00036B3C" w:rsidRPr="009D49BC" w:rsidRDefault="00036B3C" w:rsidP="00CC7866">
            <w:pPr>
              <w:snapToGrid w:val="0"/>
              <w:jc w:val="center"/>
              <w:rPr>
                <w:sz w:val="20"/>
                <w:szCs w:val="20"/>
              </w:rPr>
            </w:pPr>
            <w:r w:rsidRPr="009D49BC">
              <w:rPr>
                <w:sz w:val="20"/>
                <w:szCs w:val="20"/>
              </w:rPr>
              <w:t>K_K03</w:t>
            </w:r>
          </w:p>
          <w:p w:rsidR="00036B3C" w:rsidRPr="009D49B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9BC">
              <w:rPr>
                <w:sz w:val="20"/>
                <w:szCs w:val="20"/>
              </w:rPr>
              <w:t>K_K</w:t>
            </w:r>
            <w:r>
              <w:rPr>
                <w:sz w:val="20"/>
                <w:szCs w:val="20"/>
              </w:rPr>
              <w:t>09</w:t>
            </w:r>
          </w:p>
          <w:p w:rsidR="00036B3C" w:rsidRPr="00412340" w:rsidRDefault="00036B3C" w:rsidP="00CC7866">
            <w:pPr>
              <w:spacing w:line="276" w:lineRule="auto"/>
              <w:jc w:val="center"/>
            </w:pPr>
            <w:r w:rsidRPr="009D49BC">
              <w:rPr>
                <w:sz w:val="20"/>
                <w:szCs w:val="20"/>
              </w:rPr>
              <w:t>K_K1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3C" w:rsidRDefault="00036B3C" w:rsidP="00CC78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36B3C" w:rsidRPr="00B33361" w:rsidRDefault="00036B3C" w:rsidP="00CC786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36B3C" w:rsidRDefault="00036B3C" w:rsidP="00CC7866">
            <w:pPr>
              <w:spacing w:line="276" w:lineRule="auto"/>
              <w:rPr>
                <w:sz w:val="20"/>
                <w:szCs w:val="20"/>
              </w:rPr>
            </w:pPr>
          </w:p>
          <w:p w:rsidR="00036B3C" w:rsidRPr="00374B47" w:rsidRDefault="00036B3C" w:rsidP="00CC78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projektu; 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036B3C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036B3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36B3C" w:rsidRPr="009B7764" w:rsidRDefault="00036B3C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36B3C" w:rsidRPr="00CB155B" w:rsidRDefault="00036B3C" w:rsidP="00CC7866">
            <w:r w:rsidRPr="00CB155B">
              <w:rPr>
                <w:sz w:val="22"/>
                <w:szCs w:val="22"/>
              </w:rPr>
              <w:t>Wykład</w:t>
            </w:r>
          </w:p>
          <w:p w:rsidR="00036B3C" w:rsidRPr="00CB155B" w:rsidRDefault="00036B3C" w:rsidP="00CC7866">
            <w:r w:rsidRPr="00CB155B">
              <w:rPr>
                <w:sz w:val="22"/>
                <w:szCs w:val="22"/>
              </w:rPr>
              <w:t>Ćwiczenia projektowe</w:t>
            </w:r>
          </w:p>
          <w:p w:rsidR="00036B3C" w:rsidRPr="00CB155B" w:rsidRDefault="00036B3C" w:rsidP="00CC7866">
            <w:r w:rsidRPr="00CB155B">
              <w:rPr>
                <w:sz w:val="22"/>
                <w:szCs w:val="22"/>
              </w:rPr>
              <w:t xml:space="preserve">Udział w konsultacjach </w:t>
            </w:r>
          </w:p>
          <w:p w:rsidR="00036B3C" w:rsidRDefault="00036B3C" w:rsidP="00CC7866">
            <w:pPr>
              <w:rPr>
                <w:b/>
              </w:rPr>
            </w:pPr>
          </w:p>
          <w:p w:rsidR="00036B3C" w:rsidRPr="00CB155B" w:rsidRDefault="00036B3C" w:rsidP="00CC78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CB155B">
              <w:rPr>
                <w:b/>
                <w:sz w:val="22"/>
                <w:szCs w:val="22"/>
              </w:rPr>
              <w:t xml:space="preserve"> sumie:</w:t>
            </w:r>
          </w:p>
          <w:p w:rsidR="00036B3C" w:rsidRPr="008C1803" w:rsidRDefault="00036B3C" w:rsidP="00CC7866">
            <w:pPr>
              <w:rPr>
                <w:highlight w:val="yellow"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15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30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 xml:space="preserve">  5</w:t>
            </w:r>
          </w:p>
          <w:p w:rsidR="00036B3C" w:rsidRDefault="00036B3C" w:rsidP="00CC7866">
            <w:pPr>
              <w:snapToGrid w:val="0"/>
              <w:rPr>
                <w:b/>
              </w:rPr>
            </w:pPr>
          </w:p>
          <w:p w:rsidR="00036B3C" w:rsidRPr="002C2AC8" w:rsidRDefault="00036B3C" w:rsidP="00CC7866">
            <w:pPr>
              <w:snapToGrid w:val="0"/>
              <w:rPr>
                <w:b/>
              </w:rPr>
            </w:pPr>
            <w:r w:rsidRPr="002C2AC8">
              <w:rPr>
                <w:b/>
                <w:sz w:val="22"/>
                <w:szCs w:val="22"/>
              </w:rPr>
              <w:t>50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10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20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 xml:space="preserve">  5</w:t>
            </w:r>
          </w:p>
          <w:p w:rsidR="00036B3C" w:rsidRDefault="00036B3C" w:rsidP="00CC7866">
            <w:pPr>
              <w:snapToGrid w:val="0"/>
              <w:rPr>
                <w:b/>
              </w:rPr>
            </w:pPr>
          </w:p>
          <w:p w:rsidR="00036B3C" w:rsidRPr="002C2AC8" w:rsidRDefault="00036B3C" w:rsidP="00CC7866">
            <w:pPr>
              <w:snapToGrid w:val="0"/>
              <w:rPr>
                <w:b/>
              </w:rPr>
            </w:pPr>
            <w:r w:rsidRPr="002C2AC8">
              <w:rPr>
                <w:b/>
                <w:sz w:val="22"/>
                <w:szCs w:val="22"/>
              </w:rPr>
              <w:t>35</w:t>
            </w:r>
          </w:p>
          <w:p w:rsidR="00036B3C" w:rsidRPr="002C2AC8" w:rsidRDefault="00036B3C" w:rsidP="00CC7866">
            <w:pPr>
              <w:snapToGrid w:val="0"/>
            </w:pPr>
            <w:r w:rsidRPr="002C2AC8">
              <w:rPr>
                <w:sz w:val="22"/>
                <w:szCs w:val="22"/>
              </w:rPr>
              <w:t>1.4</w:t>
            </w:r>
          </w:p>
        </w:tc>
      </w:tr>
      <w:tr w:rsidR="00036B3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36B3C" w:rsidRPr="002057B8" w:rsidRDefault="00036B3C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36B3C" w:rsidRPr="00CB155B" w:rsidRDefault="00036B3C" w:rsidP="00CC7866">
            <w:r w:rsidRPr="00CB155B">
              <w:rPr>
                <w:sz w:val="22"/>
                <w:szCs w:val="22"/>
              </w:rPr>
              <w:t>Przygotowanie do ćwiczeń projektowych</w:t>
            </w:r>
          </w:p>
          <w:p w:rsidR="00036B3C" w:rsidRPr="00CB155B" w:rsidRDefault="00036B3C" w:rsidP="00CC7866">
            <w:r w:rsidRPr="00CB155B">
              <w:rPr>
                <w:sz w:val="22"/>
                <w:szCs w:val="22"/>
              </w:rPr>
              <w:t>Praca w sieci</w:t>
            </w:r>
          </w:p>
          <w:p w:rsidR="00036B3C" w:rsidRPr="00CB155B" w:rsidRDefault="00036B3C" w:rsidP="00CC7866">
            <w:r w:rsidRPr="00CB155B">
              <w:rPr>
                <w:sz w:val="22"/>
                <w:szCs w:val="22"/>
              </w:rPr>
              <w:t>Przygotowywanie do kolokwium</w:t>
            </w:r>
          </w:p>
          <w:p w:rsidR="00036B3C" w:rsidRPr="00D37704" w:rsidRDefault="00036B3C" w:rsidP="00CC7866">
            <w:r>
              <w:rPr>
                <w:sz w:val="22"/>
                <w:szCs w:val="22"/>
              </w:rPr>
              <w:t>Przygotowanie projektu</w:t>
            </w:r>
          </w:p>
          <w:p w:rsidR="00036B3C" w:rsidRDefault="00036B3C" w:rsidP="00CC7866">
            <w:pPr>
              <w:rPr>
                <w:b/>
              </w:rPr>
            </w:pPr>
          </w:p>
          <w:p w:rsidR="00036B3C" w:rsidRPr="00CB155B" w:rsidRDefault="00036B3C" w:rsidP="00CC7866">
            <w:pPr>
              <w:rPr>
                <w:b/>
              </w:rPr>
            </w:pPr>
            <w:r w:rsidRPr="00CB155B">
              <w:rPr>
                <w:b/>
                <w:sz w:val="22"/>
                <w:szCs w:val="22"/>
              </w:rPr>
              <w:t xml:space="preserve">w sumie:  </w:t>
            </w:r>
          </w:p>
          <w:p w:rsidR="00036B3C" w:rsidRPr="008C1803" w:rsidRDefault="00036B3C" w:rsidP="00CC7866">
            <w:pPr>
              <w:rPr>
                <w:highlight w:val="yellow"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15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10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20</w:t>
            </w:r>
          </w:p>
          <w:p w:rsidR="00036B3C" w:rsidRDefault="00036B3C" w:rsidP="00CC7866">
            <w:pPr>
              <w:snapToGrid w:val="0"/>
              <w:rPr>
                <w:b/>
              </w:rPr>
            </w:pP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  <w:r w:rsidRPr="00D02D35">
              <w:rPr>
                <w:b/>
                <w:sz w:val="22"/>
                <w:szCs w:val="22"/>
              </w:rPr>
              <w:t>50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10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10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20</w:t>
            </w:r>
          </w:p>
          <w:p w:rsidR="00036B3C" w:rsidRDefault="00036B3C" w:rsidP="00CC7866">
            <w:pPr>
              <w:snapToGrid w:val="0"/>
              <w:rPr>
                <w:b/>
              </w:rPr>
            </w:pP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  <w:r w:rsidRPr="00D02D35">
              <w:rPr>
                <w:b/>
                <w:sz w:val="22"/>
                <w:szCs w:val="22"/>
              </w:rPr>
              <w:t>65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2,6</w:t>
            </w:r>
          </w:p>
        </w:tc>
      </w:tr>
      <w:tr w:rsidR="00036B3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36B3C" w:rsidRPr="002057B8" w:rsidRDefault="00036B3C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36B3C" w:rsidRPr="00CB155B" w:rsidRDefault="00036B3C" w:rsidP="00CC7866">
            <w:r w:rsidRPr="00CB155B">
              <w:rPr>
                <w:sz w:val="22"/>
                <w:szCs w:val="22"/>
              </w:rPr>
              <w:t>Ćwiczenia projektowe</w:t>
            </w:r>
          </w:p>
          <w:p w:rsidR="00036B3C" w:rsidRPr="00CB155B" w:rsidRDefault="00036B3C" w:rsidP="00CC7866">
            <w:r w:rsidRPr="00CB155B">
              <w:rPr>
                <w:sz w:val="22"/>
                <w:szCs w:val="22"/>
              </w:rPr>
              <w:t>Przygotowanie do ćwiczeń projektowych</w:t>
            </w:r>
          </w:p>
          <w:p w:rsidR="00036B3C" w:rsidRPr="00D37704" w:rsidRDefault="00036B3C" w:rsidP="00CC7866">
            <w:r w:rsidRPr="00D37704">
              <w:rPr>
                <w:sz w:val="22"/>
                <w:szCs w:val="22"/>
              </w:rPr>
              <w:t xml:space="preserve">Przygotowanie </w:t>
            </w:r>
            <w:r>
              <w:rPr>
                <w:sz w:val="22"/>
                <w:szCs w:val="22"/>
              </w:rPr>
              <w:t>projektu</w:t>
            </w:r>
          </w:p>
          <w:p w:rsidR="00036B3C" w:rsidRDefault="00036B3C" w:rsidP="00CC7866">
            <w:pPr>
              <w:rPr>
                <w:b/>
              </w:rPr>
            </w:pPr>
          </w:p>
          <w:p w:rsidR="00036B3C" w:rsidRPr="00CB155B" w:rsidRDefault="00036B3C" w:rsidP="00CC7866">
            <w:pPr>
              <w:rPr>
                <w:b/>
              </w:rPr>
            </w:pPr>
            <w:r w:rsidRPr="00CB155B">
              <w:rPr>
                <w:b/>
                <w:sz w:val="22"/>
                <w:szCs w:val="22"/>
              </w:rPr>
              <w:t xml:space="preserve">w sumie:  </w:t>
            </w:r>
          </w:p>
          <w:p w:rsidR="00036B3C" w:rsidRPr="00EF0BBF" w:rsidRDefault="00036B3C" w:rsidP="00CC7866">
            <w:pPr>
              <w:rPr>
                <w:b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30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15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20</w:t>
            </w: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  <w:r w:rsidRPr="00D02D35">
              <w:rPr>
                <w:b/>
                <w:sz w:val="22"/>
                <w:szCs w:val="22"/>
              </w:rPr>
              <w:t>65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2,6</w:t>
            </w:r>
          </w:p>
        </w:tc>
        <w:tc>
          <w:tcPr>
            <w:tcW w:w="736" w:type="dxa"/>
            <w:tcBorders>
              <w:left w:val="nil"/>
            </w:tcBorders>
          </w:tcPr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20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20</w:t>
            </w: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</w:p>
          <w:p w:rsidR="00036B3C" w:rsidRPr="00D02D35" w:rsidRDefault="00036B3C" w:rsidP="00CC7866">
            <w:pPr>
              <w:snapToGrid w:val="0"/>
              <w:rPr>
                <w:b/>
              </w:rPr>
            </w:pPr>
            <w:r w:rsidRPr="00D02D35">
              <w:rPr>
                <w:b/>
                <w:sz w:val="22"/>
                <w:szCs w:val="22"/>
              </w:rPr>
              <w:t>65</w:t>
            </w:r>
          </w:p>
          <w:p w:rsidR="00036B3C" w:rsidRPr="00D02D35" w:rsidRDefault="00036B3C" w:rsidP="00CC7866">
            <w:pPr>
              <w:snapToGrid w:val="0"/>
            </w:pPr>
            <w:r w:rsidRPr="00D02D35">
              <w:rPr>
                <w:sz w:val="22"/>
                <w:szCs w:val="22"/>
              </w:rPr>
              <w:t>2,6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3C" w:rsidRPr="00C840AC" w:rsidRDefault="00036B3C" w:rsidP="00304CEA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Wprowadzenie. Podstawowe pojęcia i definicje z obszaru inwestycji budowlanych.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rFonts w:eastAsia="Times-Roman"/>
              </w:rPr>
            </w:pPr>
            <w:r w:rsidRPr="00304CEA">
              <w:rPr>
                <w:rFonts w:eastAsia="Times-Roman"/>
              </w:rPr>
              <w:t xml:space="preserve">Cykl, cykl budowy, cykl realizacji inwestycji. Czas realizacji inwestycji.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lastRenderedPageBreak/>
              <w:t xml:space="preserve">Uwarunkowania prawne, ekonomiczne i środowiskowe inwestycji. Polityka inwestycyjna współczesnych przedsiębiorstw. Funkcje polityki inwestycyjnej.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Proces inwestycyjny. Uczestnicy procesu inwestycyjnego. Prawa i obowiązki uczestników procesu inwestycyjnego. Etapy i fazy procesu inwestycyjnego.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Źródła finansowania inwestycji. Ryzyka w inwestycjach.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>Metody oceny ekonomicznej projektów inwestycyjnych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Specjalne strefy ekonomiczne. Polska Agencja Informacji i Inwestycji Zagranicznych.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>Kolokwium zaliczeniowe.</w:t>
            </w:r>
          </w:p>
          <w:p w:rsidR="00036B3C" w:rsidRDefault="00036B3C" w:rsidP="00304CEA"/>
          <w:p w:rsidR="00036B3C" w:rsidRPr="00C840AC" w:rsidRDefault="00036B3C" w:rsidP="00304CEA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Ćwiczenia</w:t>
            </w:r>
            <w:r>
              <w:rPr>
                <w:b/>
                <w:sz w:val="22"/>
                <w:szCs w:val="22"/>
              </w:rPr>
              <w:t xml:space="preserve"> projektowe: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Możliwości realizacji inwestycji – ujęcie praktyczne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Zasady opracowania dokumentacji inwestycji. Dokumentacja inwestycyjna na wybranych przykładach. Opracowanie dokumentacji inwestycyjnej w ujęciu praktycznym.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Szacowanie wartości inwestycji. Projektowanie inwestycji. Kosztorysy inwestorskie. Studium wykonalności inwestycji – wybrane elementy projektu w ujęciu praktycznym.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Zarządzanie procesami projektowania. Przygotowanie inwestycji. Zasady prowadzenia negocjacji z wykonawcami. Harmonogramy.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Systemy realizacji inwestycji. Organizacja procesu inwestycyjnego. Zarządzanie procesami realizacji. Przekazywanie inwestycji do użytku.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Zagadnienia optymalizacji rozwiązań w procesie inwestycyjnym.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Metody oceny ekonomicznej projektów inwestycyjnych. Przykłady analizy.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 xml:space="preserve">Zagadnienia eksploatacji i rozliczenia inwestycji – </w:t>
            </w:r>
            <w:proofErr w:type="spellStart"/>
            <w:r w:rsidRPr="00304CEA">
              <w:rPr>
                <w:bCs/>
              </w:rPr>
              <w:t>case</w:t>
            </w:r>
            <w:proofErr w:type="spellEnd"/>
            <w:r w:rsidRPr="00304CEA">
              <w:rPr>
                <w:bCs/>
              </w:rPr>
              <w:t xml:space="preserve"> </w:t>
            </w:r>
            <w:proofErr w:type="spellStart"/>
            <w:r w:rsidRPr="00304CEA">
              <w:rPr>
                <w:bCs/>
              </w:rPr>
              <w:t>study</w:t>
            </w:r>
            <w:proofErr w:type="spellEnd"/>
            <w:r w:rsidRPr="00304CEA">
              <w:rPr>
                <w:bCs/>
              </w:rPr>
              <w:t xml:space="preserve">. </w:t>
            </w:r>
          </w:p>
          <w:p w:rsidR="00036B3C" w:rsidRPr="00304CEA" w:rsidRDefault="00036B3C" w:rsidP="00304CEA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304CEA">
              <w:rPr>
                <w:bCs/>
              </w:rPr>
              <w:t>Realizacje inwestycji w sektorze przedsiębiorstw w polskich warunkach. – dobre praktyki, debata oxfordzka.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724D7A" w:rsidRPr="0076293B" w:rsidRDefault="00724D7A" w:rsidP="00304CEA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wykład informacy</w:t>
            </w:r>
            <w:r>
              <w:rPr>
                <w:color w:val="000000"/>
                <w:sz w:val="22"/>
                <w:szCs w:val="22"/>
              </w:rPr>
              <w:t>jny z prezentacją multimedialną</w:t>
            </w:r>
          </w:p>
          <w:p w:rsidR="00724D7A" w:rsidRPr="00133090" w:rsidRDefault="00724D7A" w:rsidP="00304CEA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studium przypadku</w:t>
            </w:r>
          </w:p>
          <w:p w:rsidR="00724D7A" w:rsidRPr="00724D7A" w:rsidRDefault="00724D7A" w:rsidP="00304CEA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ćwiczenia praktyczne</w:t>
            </w:r>
          </w:p>
          <w:p w:rsidR="00221210" w:rsidRPr="00724D7A" w:rsidRDefault="00724D7A" w:rsidP="00304CEA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24D7A">
              <w:rPr>
                <w:color w:val="000000"/>
                <w:sz w:val="22"/>
                <w:szCs w:val="22"/>
              </w:rPr>
              <w:t>debata oxfordzka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poszczególnych zajęciach, ze wskazaniem, czy obecność </w:t>
            </w:r>
            <w:r w:rsidRPr="00A06C3E">
              <w:rPr>
                <w:b/>
                <w:sz w:val="22"/>
                <w:szCs w:val="22"/>
              </w:rPr>
              <w:lastRenderedPageBreak/>
              <w:t>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69C1" w:rsidRPr="00304CEA" w:rsidRDefault="00E669C1" w:rsidP="00304CEA">
            <w:pPr>
              <w:ind w:left="16" w:right="939"/>
              <w:rPr>
                <w:b/>
              </w:rPr>
            </w:pPr>
            <w:r w:rsidRPr="00304CEA">
              <w:t>ocena zaangażowania na zajęciach 20%</w:t>
            </w:r>
          </w:p>
          <w:p w:rsidR="00E669C1" w:rsidRPr="00304CEA" w:rsidRDefault="00E669C1" w:rsidP="00304CEA">
            <w:pPr>
              <w:ind w:left="16" w:right="939"/>
            </w:pPr>
            <w:r w:rsidRPr="00304CEA">
              <w:t>ocena projektu 40%</w:t>
            </w:r>
          </w:p>
          <w:p w:rsidR="00221210" w:rsidRPr="00304CEA" w:rsidRDefault="00E669C1" w:rsidP="00304CEA">
            <w:pPr>
              <w:ind w:left="16" w:right="939"/>
            </w:pPr>
            <w:r w:rsidRPr="00304CEA">
              <w:t>ocena z kolokwium 40%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036B3C" w:rsidP="00081952">
            <w:r>
              <w:rPr>
                <w:bCs/>
                <w:sz w:val="22"/>
              </w:rPr>
              <w:t>Podstawy zarządzania, Przedsiębiorczość i biznes plany, Zarządzanie projektami. Projekty i fundusze UE, Rozwój lokalny i regionalny, Polityka gospodarcza</w:t>
            </w:r>
          </w:p>
        </w:tc>
      </w:tr>
      <w:tr w:rsidR="00E669C1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669C1" w:rsidRPr="00A06C3E" w:rsidRDefault="00E669C1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69C1" w:rsidRPr="00304CEA" w:rsidRDefault="00E669C1" w:rsidP="00304CEA">
            <w:pPr>
              <w:spacing w:line="210" w:lineRule="atLeast"/>
              <w:ind w:left="16"/>
            </w:pPr>
            <w:r w:rsidRPr="00304CEA">
              <w:t>E. Strzelecka i in., Zarządzanie przedsięwzięciami budowlanymi. Podstawy, procedury, przykłady, Wyd. Politechniki Łódzkiej, Łódź 2014.</w:t>
            </w:r>
          </w:p>
          <w:p w:rsidR="00E669C1" w:rsidRPr="00304CEA" w:rsidRDefault="00E669C1" w:rsidP="00304CEA">
            <w:pPr>
              <w:spacing w:line="210" w:lineRule="atLeast"/>
              <w:ind w:left="16"/>
            </w:pPr>
            <w:r w:rsidRPr="00304CEA">
              <w:t>Werner W.A., Zarządzanie w procesie inwestycyjnym, Oficyna Wydawnicza Politechniki Warszawskiej, Warszawa 2008.</w:t>
            </w:r>
          </w:p>
          <w:p w:rsidR="00E669C1" w:rsidRPr="00304CEA" w:rsidRDefault="00E669C1" w:rsidP="00304CEA">
            <w:pPr>
              <w:spacing w:line="210" w:lineRule="atLeast"/>
              <w:ind w:left="16"/>
            </w:pPr>
            <w:r w:rsidRPr="00304CEA">
              <w:t xml:space="preserve">Kietliński W., Janowska J., Woźniak C., Proces inwestycyjny w budownictwie, Oficyna Wydawnicza Politechniki Warszawskiej, Warszawa 2007. </w:t>
            </w:r>
          </w:p>
          <w:p w:rsidR="00E669C1" w:rsidRPr="00304CEA" w:rsidRDefault="00E669C1" w:rsidP="00304CEA">
            <w:pPr>
              <w:spacing w:line="210" w:lineRule="atLeast"/>
              <w:ind w:left="16"/>
            </w:pPr>
            <w:r w:rsidRPr="00304CEA">
              <w:t>Marcinek K. (red.), Teoria i praktyka procesów inwestycyjnych, Wydawnictwo AE , Katowice 1999.</w:t>
            </w:r>
          </w:p>
          <w:p w:rsidR="00E669C1" w:rsidRPr="00304CEA" w:rsidRDefault="00E669C1" w:rsidP="00304CEA">
            <w:pPr>
              <w:spacing w:line="210" w:lineRule="atLeast"/>
              <w:ind w:left="16"/>
            </w:pPr>
            <w:proofErr w:type="spellStart"/>
            <w:r w:rsidRPr="00304CEA">
              <w:t>Mayo</w:t>
            </w:r>
            <w:proofErr w:type="spellEnd"/>
            <w:r w:rsidRPr="00304CEA">
              <w:t xml:space="preserve"> H.B., Inwestycje, WN PWN, Warszawa 2014.</w:t>
            </w:r>
          </w:p>
          <w:p w:rsidR="00E669C1" w:rsidRPr="00304CEA" w:rsidRDefault="00E669C1" w:rsidP="00304CEA">
            <w:pPr>
              <w:spacing w:line="210" w:lineRule="atLeast"/>
              <w:ind w:left="16"/>
            </w:pPr>
            <w:proofErr w:type="spellStart"/>
            <w:r w:rsidRPr="00304CEA">
              <w:t>Rębilas</w:t>
            </w:r>
            <w:proofErr w:type="spellEnd"/>
            <w:r w:rsidRPr="00304CEA">
              <w:t xml:space="preserve"> R. Finansowanie inwestycji przedsiębiorstw, </w:t>
            </w:r>
            <w:proofErr w:type="spellStart"/>
            <w:r w:rsidRPr="00304CEA">
              <w:t>Difin</w:t>
            </w:r>
            <w:proofErr w:type="spellEnd"/>
            <w:r w:rsidRPr="00304CEA">
              <w:t>, Warszawa 2014.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207"/>
    <w:multiLevelType w:val="hybridMultilevel"/>
    <w:tmpl w:val="54443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39A"/>
    <w:multiLevelType w:val="hybridMultilevel"/>
    <w:tmpl w:val="54443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13A9"/>
    <w:multiLevelType w:val="hybridMultilevel"/>
    <w:tmpl w:val="CB40D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1DCE"/>
    <w:multiLevelType w:val="hybridMultilevel"/>
    <w:tmpl w:val="547235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D45B8"/>
    <w:multiLevelType w:val="hybridMultilevel"/>
    <w:tmpl w:val="C3C6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36B3C"/>
    <w:rsid w:val="002113C4"/>
    <w:rsid w:val="00221210"/>
    <w:rsid w:val="00304CEA"/>
    <w:rsid w:val="005B650D"/>
    <w:rsid w:val="00601C2E"/>
    <w:rsid w:val="006626A4"/>
    <w:rsid w:val="00724D7A"/>
    <w:rsid w:val="008E734D"/>
    <w:rsid w:val="00965D0D"/>
    <w:rsid w:val="009E2F98"/>
    <w:rsid w:val="00A75CAC"/>
    <w:rsid w:val="00B52194"/>
    <w:rsid w:val="00C639C2"/>
    <w:rsid w:val="00CF3027"/>
    <w:rsid w:val="00D7233D"/>
    <w:rsid w:val="00E669C1"/>
    <w:rsid w:val="00EA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36B3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2019-08-12T17:02:00Z</dcterms:created>
  <dcterms:modified xsi:type="dcterms:W3CDTF">2019-08-12T17:02:00Z</dcterms:modified>
</cp:coreProperties>
</file>