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5E" w:rsidRDefault="0091265E" w:rsidP="0091265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91265E" w:rsidRDefault="0091265E" w:rsidP="0091265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91265E" w:rsidRDefault="0091265E" w:rsidP="0091265E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91265E" w:rsidRDefault="0091265E" w:rsidP="0091265E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91265E" w:rsidRDefault="0091265E" w:rsidP="0091265E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19"/>
        <w:gridCol w:w="6025"/>
      </w:tblGrid>
      <w:tr w:rsidR="0075155E" w:rsidRPr="00B33361" w:rsidTr="00CC4932">
        <w:trPr>
          <w:trHeight w:val="397"/>
        </w:trPr>
        <w:tc>
          <w:tcPr>
            <w:tcW w:w="2919" w:type="dxa"/>
            <w:shd w:val="clear" w:color="auto" w:fill="D9D9D9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75155E" w:rsidRPr="007B4475" w:rsidRDefault="0075155E" w:rsidP="0075155E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025" w:type="dxa"/>
          </w:tcPr>
          <w:p w:rsidR="0075155E" w:rsidRPr="006F77AA" w:rsidRDefault="0075155E" w:rsidP="0091265E">
            <w:pPr>
              <w:spacing w:before="60" w:after="60"/>
              <w:rPr>
                <w:b/>
              </w:rPr>
            </w:pPr>
            <w:r w:rsidRPr="006F77AA">
              <w:rPr>
                <w:b/>
                <w:sz w:val="22"/>
                <w:szCs w:val="22"/>
              </w:rPr>
              <w:t xml:space="preserve">Geografia gospodarcza  </w:t>
            </w:r>
            <w:r w:rsidR="006F77AA" w:rsidRPr="006F77AA">
              <w:rPr>
                <w:b/>
                <w:sz w:val="22"/>
                <w:szCs w:val="22"/>
              </w:rPr>
              <w:t>(</w:t>
            </w:r>
            <w:r w:rsidRPr="006F77AA">
              <w:rPr>
                <w:b/>
                <w:sz w:val="22"/>
                <w:szCs w:val="22"/>
              </w:rPr>
              <w:t>Z _</w:t>
            </w:r>
            <w:r w:rsidR="0091265E">
              <w:rPr>
                <w:b/>
                <w:sz w:val="22"/>
                <w:szCs w:val="22"/>
              </w:rPr>
              <w:t>1</w:t>
            </w:r>
            <w:r w:rsidRPr="006F77AA">
              <w:rPr>
                <w:b/>
                <w:sz w:val="22"/>
                <w:szCs w:val="22"/>
              </w:rPr>
              <w:t>D</w:t>
            </w:r>
            <w:r w:rsidR="006F77AA" w:rsidRPr="006F77AA">
              <w:rPr>
                <w:b/>
                <w:sz w:val="22"/>
                <w:szCs w:val="22"/>
              </w:rPr>
              <w:t>)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025" w:type="dxa"/>
          </w:tcPr>
          <w:p w:rsidR="0075155E" w:rsidRDefault="0075155E" w:rsidP="0075155E">
            <w:pPr>
              <w:spacing w:before="60" w:after="60"/>
            </w:pPr>
            <w:r>
              <w:rPr>
                <w:rStyle w:val="hps"/>
              </w:rPr>
              <w:t>Economic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Geography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025" w:type="dxa"/>
            <w:vAlign w:val="center"/>
          </w:tcPr>
          <w:p w:rsidR="0075155E" w:rsidRPr="00B33361" w:rsidRDefault="0075155E" w:rsidP="0075155E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025" w:type="dxa"/>
            <w:vAlign w:val="center"/>
          </w:tcPr>
          <w:p w:rsidR="0075155E" w:rsidRPr="00B33361" w:rsidRDefault="00035BF5" w:rsidP="0075155E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75155E">
              <w:rPr>
                <w:sz w:val="22"/>
                <w:szCs w:val="22"/>
              </w:rPr>
              <w:t>tudia pierwszego stopnia</w:t>
            </w:r>
            <w:r w:rsidR="006F77AA">
              <w:rPr>
                <w:sz w:val="22"/>
                <w:szCs w:val="22"/>
              </w:rPr>
              <w:t xml:space="preserve"> (licencjackie)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025" w:type="dxa"/>
            <w:vAlign w:val="center"/>
          </w:tcPr>
          <w:p w:rsidR="0075155E" w:rsidRPr="00B33361" w:rsidRDefault="00035BF5" w:rsidP="0075155E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75155E">
              <w:rPr>
                <w:sz w:val="22"/>
                <w:szCs w:val="22"/>
              </w:rPr>
              <w:t xml:space="preserve">raktyczny 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025" w:type="dxa"/>
            <w:vAlign w:val="center"/>
          </w:tcPr>
          <w:p w:rsidR="0075155E" w:rsidRPr="00B33361" w:rsidRDefault="00035BF5" w:rsidP="0075155E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75155E">
              <w:rPr>
                <w:sz w:val="22"/>
                <w:szCs w:val="22"/>
              </w:rPr>
              <w:t>tudia stacjonarne  / studia niestacjonarne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025" w:type="dxa"/>
            <w:vAlign w:val="center"/>
          </w:tcPr>
          <w:p w:rsidR="0075155E" w:rsidRPr="00B33361" w:rsidRDefault="0075155E" w:rsidP="0075155E">
            <w:pPr>
              <w:spacing w:before="60" w:after="60"/>
            </w:pPr>
            <w:r>
              <w:t>2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025" w:type="dxa"/>
            <w:vAlign w:val="center"/>
          </w:tcPr>
          <w:p w:rsidR="0075155E" w:rsidRPr="00B33361" w:rsidRDefault="0075155E" w:rsidP="0075155E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025" w:type="dxa"/>
            <w:vAlign w:val="center"/>
          </w:tcPr>
          <w:p w:rsidR="0075155E" w:rsidRPr="00B33361" w:rsidRDefault="00035BF5" w:rsidP="0075155E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025" w:type="dxa"/>
            <w:vAlign w:val="center"/>
          </w:tcPr>
          <w:p w:rsidR="0075155E" w:rsidRPr="00B33361" w:rsidRDefault="0075155E" w:rsidP="0075155E">
            <w:pPr>
              <w:spacing w:before="60" w:after="60"/>
            </w:pPr>
            <w:r>
              <w:t>4</w:t>
            </w:r>
          </w:p>
        </w:tc>
      </w:tr>
      <w:tr w:rsidR="0075155E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75155E" w:rsidRPr="007B4475" w:rsidRDefault="0075155E" w:rsidP="0075155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025" w:type="dxa"/>
            <w:vAlign w:val="center"/>
          </w:tcPr>
          <w:p w:rsidR="0075155E" w:rsidRPr="000A7DC0" w:rsidRDefault="006F77AA" w:rsidP="0075155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75155E">
              <w:rPr>
                <w:color w:val="000000"/>
                <w:sz w:val="22"/>
                <w:szCs w:val="22"/>
              </w:rPr>
              <w:t>r inż. Stanisław Zając</w:t>
            </w:r>
          </w:p>
          <w:p w:rsidR="0075155E" w:rsidRPr="00B33361" w:rsidRDefault="0075155E" w:rsidP="0075155E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1276"/>
        <w:gridCol w:w="2268"/>
        <w:gridCol w:w="1134"/>
        <w:gridCol w:w="1277"/>
        <w:gridCol w:w="141"/>
        <w:gridCol w:w="647"/>
        <w:gridCol w:w="736"/>
      </w:tblGrid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91265E" w:rsidP="00241534">
            <w:pPr>
              <w:spacing w:before="60" w:after="60"/>
            </w:pPr>
            <w:r>
              <w:rPr>
                <w:sz w:val="22"/>
                <w:szCs w:val="22"/>
              </w:rPr>
              <w:t xml:space="preserve">Treści programowe pozwalają na </w:t>
            </w:r>
            <w:r w:rsidR="0075155E" w:rsidRPr="00B44608">
              <w:rPr>
                <w:sz w:val="22"/>
                <w:szCs w:val="22"/>
              </w:rPr>
              <w:t xml:space="preserve"> </w:t>
            </w:r>
            <w:r w:rsidR="0075155E" w:rsidRPr="00B44608">
              <w:rPr>
                <w:color w:val="000000"/>
                <w:sz w:val="22"/>
                <w:szCs w:val="22"/>
              </w:rPr>
              <w:t>zapoznanie studentów z geografią gospodarczą: krajową i światową w kontekście funkcjonowania organizacji oraz otoczenia gospodarczego</w:t>
            </w:r>
            <w:r w:rsidR="0075155E">
              <w:rPr>
                <w:color w:val="000000"/>
                <w:sz w:val="22"/>
                <w:szCs w:val="22"/>
              </w:rPr>
              <w:t>.</w:t>
            </w:r>
          </w:p>
        </w:tc>
      </w:tr>
      <w:tr w:rsidR="00221210" w:rsidRPr="00B33361" w:rsidTr="00B74D8B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035BF5" w:rsidRPr="00897EB0" w:rsidRDefault="00035BF5" w:rsidP="00035BF5">
            <w:pPr>
              <w:spacing w:before="60" w:after="60"/>
            </w:pPr>
            <w:r w:rsidRPr="00897EB0">
              <w:rPr>
                <w:sz w:val="22"/>
                <w:szCs w:val="22"/>
              </w:rPr>
              <w:t xml:space="preserve">stacjonarne - wykład 15 h, </w:t>
            </w:r>
            <w:r>
              <w:rPr>
                <w:sz w:val="22"/>
                <w:szCs w:val="22"/>
              </w:rPr>
              <w:t>ćwiczenia</w:t>
            </w:r>
            <w:r w:rsidRPr="00897EB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0 </w:t>
            </w:r>
            <w:r w:rsidRPr="00897EB0">
              <w:rPr>
                <w:sz w:val="22"/>
                <w:szCs w:val="22"/>
              </w:rPr>
              <w:t xml:space="preserve">h  </w:t>
            </w:r>
          </w:p>
          <w:p w:rsidR="00221210" w:rsidRPr="00B33361" w:rsidRDefault="00035BF5" w:rsidP="00035BF5">
            <w:pPr>
              <w:spacing w:before="60" w:after="60"/>
            </w:pPr>
            <w:r w:rsidRPr="00897EB0">
              <w:rPr>
                <w:sz w:val="22"/>
                <w:szCs w:val="22"/>
              </w:rPr>
              <w:t xml:space="preserve">niestacjonarne </w:t>
            </w:r>
            <w:r>
              <w:rPr>
                <w:sz w:val="22"/>
                <w:szCs w:val="22"/>
              </w:rPr>
              <w:t>- wykład 15 h, ćwiczenia 5</w:t>
            </w:r>
            <w:r w:rsidRPr="00897EB0">
              <w:rPr>
                <w:sz w:val="22"/>
                <w:szCs w:val="22"/>
              </w:rPr>
              <w:t xml:space="preserve"> h</w:t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35BF5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35BF5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016D38" w:rsidP="0091265E">
            <w:pPr>
              <w:spacing w:line="276" w:lineRule="auto"/>
              <w:jc w:val="center"/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91265E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B74D8B">
              <w:rPr>
                <w:sz w:val="22"/>
                <w:szCs w:val="22"/>
              </w:rPr>
              <w:t>_K_W01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CE4751" w:rsidP="00B74D8B">
            <w:pPr>
              <w:spacing w:line="276" w:lineRule="auto"/>
            </w:pPr>
            <w:r>
              <w:rPr>
                <w:sz w:val="22"/>
                <w:szCs w:val="22"/>
              </w:rPr>
              <w:t xml:space="preserve">Ma podstawową wiedzę dotyczącą przestrzeni geograficznej, środowiska geograficznego, procesów przestrzennych, infrastruktury oraz procesów </w:t>
            </w:r>
            <w:r>
              <w:rPr>
                <w:sz w:val="22"/>
                <w:szCs w:val="22"/>
              </w:rPr>
              <w:lastRenderedPageBreak/>
              <w:t>urbanizacyjnych.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Default="00823D83" w:rsidP="00035BF5">
            <w:pPr>
              <w:spacing w:before="60" w:after="60"/>
              <w:jc w:val="center"/>
            </w:pPr>
            <w:r>
              <w:lastRenderedPageBreak/>
              <w:t>K_W</w:t>
            </w:r>
            <w:r w:rsidR="00B74D8B">
              <w:t>01</w:t>
            </w:r>
          </w:p>
          <w:p w:rsidR="003658BE" w:rsidRDefault="003658BE" w:rsidP="00035BF5">
            <w:pPr>
              <w:spacing w:before="60" w:after="60"/>
              <w:jc w:val="center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K_W02</w:t>
            </w:r>
          </w:p>
          <w:p w:rsidR="003658BE" w:rsidRPr="00B33361" w:rsidRDefault="00BB588E" w:rsidP="00035BF5">
            <w:pPr>
              <w:spacing w:before="60" w:after="60"/>
              <w:jc w:val="center"/>
            </w:pPr>
            <w:r>
              <w:rPr>
                <w:rFonts w:eastAsia="Arial,Bold" w:cs="Times New Roman"/>
                <w:sz w:val="22"/>
                <w:szCs w:val="22"/>
              </w:rPr>
              <w:t>K_W07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74D8B" w:rsidRDefault="00B74D8B" w:rsidP="00B74D8B">
            <w:pPr>
              <w:spacing w:line="276" w:lineRule="auto"/>
              <w:rPr>
                <w:rFonts w:cs="Calibri"/>
              </w:rPr>
            </w:pP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A76330" w:rsidP="00B74D8B">
            <w:pPr>
              <w:spacing w:line="276" w:lineRule="auto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B588E" w:rsidRPr="00B33361" w:rsidTr="00035BF5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241534" w:rsidRDefault="00BB588E" w:rsidP="0091265E">
            <w:pPr>
              <w:spacing w:line="276" w:lineRule="auto"/>
              <w:jc w:val="center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lastRenderedPageBreak/>
              <w:t>Z _</w:t>
            </w:r>
            <w:r w:rsidR="0091265E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_K_W02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022FA2" w:rsidRDefault="00CE4751" w:rsidP="00BB58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aspekty uwarunkowań wpływu zmian w przestrzeni, środowisku geograficznym, demografii na gospodarkę rynkową</w:t>
            </w:r>
            <w:r w:rsidR="00BB588E">
              <w:rPr>
                <w:sz w:val="22"/>
                <w:szCs w:val="22"/>
              </w:rPr>
              <w:t>.</w:t>
            </w:r>
            <w:r w:rsidR="00BB588E" w:rsidRPr="00022FA2">
              <w:rPr>
                <w:sz w:val="22"/>
                <w:szCs w:val="22"/>
              </w:rPr>
              <w:t xml:space="preserve"> </w:t>
            </w:r>
          </w:p>
          <w:p w:rsidR="00BB588E" w:rsidRPr="00022FA2" w:rsidRDefault="00BB588E" w:rsidP="00BB588E"/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3F2FEE" w:rsidRDefault="00BB588E" w:rsidP="00035BF5">
            <w:pPr>
              <w:spacing w:line="276" w:lineRule="auto"/>
              <w:jc w:val="center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</w:t>
            </w:r>
            <w:r w:rsidR="00CE4751">
              <w:rPr>
                <w:rFonts w:eastAsia="Arial,Bold" w:cs="Times New Roman"/>
                <w:sz w:val="22"/>
                <w:szCs w:val="22"/>
              </w:rPr>
              <w:t>2</w:t>
            </w:r>
          </w:p>
          <w:p w:rsidR="00BB588E" w:rsidRDefault="00BB588E" w:rsidP="00035BF5">
            <w:pPr>
              <w:spacing w:before="60" w:after="60"/>
              <w:jc w:val="center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K_W03</w:t>
            </w:r>
          </w:p>
          <w:p w:rsidR="00BB588E" w:rsidRPr="00B33361" w:rsidRDefault="00BB588E" w:rsidP="00035BF5">
            <w:pPr>
              <w:spacing w:before="60" w:after="6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B588E" w:rsidRDefault="00BB588E" w:rsidP="00BB588E">
            <w:pPr>
              <w:spacing w:line="276" w:lineRule="auto"/>
              <w:rPr>
                <w:rFonts w:cs="Calibri"/>
              </w:rPr>
            </w:pP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CE4751" w:rsidRPr="00B33361" w:rsidTr="00035BF5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E4751" w:rsidRPr="000A7DC0" w:rsidRDefault="00CE4751" w:rsidP="0091265E">
            <w:pPr>
              <w:spacing w:line="276" w:lineRule="auto"/>
              <w:jc w:val="center"/>
              <w:rPr>
                <w:color w:val="000000"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91265E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_K_W03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E4751" w:rsidRDefault="00CE4751" w:rsidP="00BB58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rolę </w:t>
            </w:r>
            <w:r w:rsidRPr="00E4094B">
              <w:rPr>
                <w:sz w:val="22"/>
                <w:szCs w:val="22"/>
              </w:rPr>
              <w:t>rolnictwa, przemysłu, turystyki w rozwoju gospodarczym regionów świata i Polski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E4751" w:rsidRPr="00822842" w:rsidRDefault="00CE4751" w:rsidP="00035BF5">
            <w:pPr>
              <w:jc w:val="center"/>
              <w:rPr>
                <w:rFonts w:eastAsia="Arial,Bold"/>
              </w:rPr>
            </w:pPr>
            <w:r w:rsidRPr="00822842">
              <w:rPr>
                <w:rFonts w:eastAsia="Arial,Bold"/>
                <w:sz w:val="22"/>
                <w:szCs w:val="22"/>
              </w:rPr>
              <w:t>K_W02</w:t>
            </w:r>
          </w:p>
          <w:p w:rsidR="00CE4751" w:rsidRPr="00822842" w:rsidRDefault="00CE4751" w:rsidP="00035BF5">
            <w:pPr>
              <w:jc w:val="center"/>
              <w:rPr>
                <w:rFonts w:eastAsia="Arial,Bold"/>
              </w:rPr>
            </w:pPr>
            <w:r w:rsidRPr="00822842">
              <w:rPr>
                <w:rFonts w:eastAsia="Arial,Bold"/>
                <w:sz w:val="22"/>
                <w:szCs w:val="22"/>
              </w:rPr>
              <w:t>K_W04</w:t>
            </w:r>
          </w:p>
          <w:p w:rsidR="00CE4751" w:rsidRDefault="00CE4751" w:rsidP="00035BF5">
            <w:pPr>
              <w:spacing w:line="276" w:lineRule="auto"/>
              <w:jc w:val="center"/>
              <w:rPr>
                <w:rFonts w:eastAsia="Arial,Bold" w:cs="Times New Roman"/>
              </w:rPr>
            </w:pPr>
            <w:r w:rsidRPr="00822842">
              <w:rPr>
                <w:rFonts w:eastAsia="Arial,Bold"/>
                <w:sz w:val="22"/>
                <w:szCs w:val="22"/>
              </w:rPr>
              <w:t>K_W07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751" w:rsidRDefault="00CE4751" w:rsidP="00BB588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E4751" w:rsidRPr="005E2E48" w:rsidRDefault="00CE4751" w:rsidP="00BB588E">
            <w:pPr>
              <w:spacing w:before="60" w:after="60"/>
              <w:rPr>
                <w:color w:val="000000"/>
              </w:rPr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</w:p>
        </w:tc>
      </w:tr>
      <w:tr w:rsidR="00BB588E" w:rsidRPr="00B33361" w:rsidTr="00035BF5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BB588E" w:rsidP="0091265E">
            <w:pPr>
              <w:spacing w:before="60" w:after="60"/>
              <w:rPr>
                <w:b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91265E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_K_U01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74D8B" w:rsidRDefault="00CE4751" w:rsidP="00BB588E">
            <w:pPr>
              <w:spacing w:line="276" w:lineRule="auto"/>
            </w:pPr>
            <w:r w:rsidRPr="00852760">
              <w:rPr>
                <w:color w:val="000000"/>
                <w:sz w:val="22"/>
                <w:szCs w:val="22"/>
              </w:rPr>
              <w:t>Student potrafi zdobywać i posługiwać się w praktyce podstawowymi danymi pochodzącymi z różnych źródeł, a także budować na ich podstawie poprawne charakterystyki problemów, przebiegu procesów i zjawisk właściwych dla obszaru geografii gospodarczej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Default="00BB588E" w:rsidP="00035BF5">
            <w:pPr>
              <w:spacing w:line="276" w:lineRule="auto"/>
              <w:jc w:val="center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_U01</w:t>
            </w:r>
          </w:p>
          <w:p w:rsidR="00BB588E" w:rsidRDefault="00BB588E" w:rsidP="00035BF5">
            <w:pPr>
              <w:spacing w:line="276" w:lineRule="auto"/>
              <w:jc w:val="center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_U09</w:t>
            </w:r>
          </w:p>
          <w:p w:rsidR="00BB588E" w:rsidRPr="00B33361" w:rsidRDefault="00BB588E" w:rsidP="00035BF5">
            <w:pPr>
              <w:spacing w:before="60" w:after="60"/>
              <w:jc w:val="center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="00CE4751">
              <w:rPr>
                <w:rFonts w:cs="Times New Roman"/>
                <w:sz w:val="22"/>
                <w:szCs w:val="22"/>
              </w:rPr>
              <w:t xml:space="preserve"> _U19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B588E" w:rsidRPr="00B33361" w:rsidTr="00035BF5">
        <w:trPr>
          <w:trHeight w:val="116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Default="00BB588E" w:rsidP="0091265E">
            <w:pPr>
              <w:spacing w:before="60" w:after="60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91265E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_K_U02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852760" w:rsidRDefault="00CE4751" w:rsidP="00BB58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2760">
              <w:rPr>
                <w:color w:val="000000"/>
                <w:sz w:val="22"/>
                <w:szCs w:val="22"/>
              </w:rPr>
              <w:t xml:space="preserve">Potrafi uzupełniać wiedzę z zakresu geografii gospodarczej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E4751" w:rsidRPr="00822842" w:rsidRDefault="00CE4751" w:rsidP="00035BF5">
            <w:pPr>
              <w:jc w:val="center"/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K_U04</w:t>
            </w:r>
          </w:p>
          <w:p w:rsidR="00BB588E" w:rsidRPr="007139BA" w:rsidRDefault="00BB588E" w:rsidP="00035BF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0A2858">
              <w:rPr>
                <w:color w:val="000000"/>
                <w:sz w:val="22"/>
                <w:szCs w:val="22"/>
              </w:rPr>
              <w:t>Aktywność na zajęciach</w:t>
            </w:r>
          </w:p>
        </w:tc>
      </w:tr>
      <w:tr w:rsidR="00BB588E" w:rsidRPr="00B33361" w:rsidTr="00035BF5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BB588E" w:rsidP="0091265E">
            <w:pPr>
              <w:spacing w:before="60" w:after="60"/>
              <w:rPr>
                <w:b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91265E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_K_K01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CE4751" w:rsidP="00BB588E">
            <w:pPr>
              <w:spacing w:before="60" w:after="60"/>
            </w:pPr>
            <w:r w:rsidRPr="00625BAB">
              <w:rPr>
                <w:sz w:val="22"/>
                <w:szCs w:val="22"/>
              </w:rPr>
              <w:t>Ma świadomość roli geografii gospodarczej w procesie podejmowania decyzji gospodarczych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B33361" w:rsidRDefault="00BB588E" w:rsidP="00035BF5">
            <w:pPr>
              <w:spacing w:before="60" w:after="60"/>
              <w:jc w:val="center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="00CE4751">
              <w:rPr>
                <w:rFonts w:cs="Times New Roman"/>
                <w:sz w:val="22"/>
                <w:szCs w:val="22"/>
              </w:rPr>
              <w:t xml:space="preserve"> _K04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B33361" w:rsidRDefault="00BB588E" w:rsidP="00BB588E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B588E" w:rsidRPr="00B33361" w:rsidTr="00035BF5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3F2FEE" w:rsidRDefault="00BB588E" w:rsidP="0091265E">
            <w:pPr>
              <w:spacing w:line="276" w:lineRule="auto"/>
              <w:jc w:val="center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91265E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_K_K02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Pr="00523B49" w:rsidRDefault="00CE4751" w:rsidP="00BB588E">
            <w:pPr>
              <w:rPr>
                <w:rStyle w:val="wrtext"/>
              </w:rPr>
            </w:pPr>
            <w:r w:rsidRPr="00625BAB">
              <w:rPr>
                <w:rFonts w:eastAsia="Arial,Bold"/>
                <w:sz w:val="22"/>
                <w:szCs w:val="22"/>
              </w:rPr>
              <w:t>Prezentuje własne poglądy, umie ich bronić przy wykorzystaniu merytorycznych argumentów, z zachowaniem szacunku dla poglądów drugiej strony</w:t>
            </w:r>
            <w:r>
              <w:rPr>
                <w:rFonts w:eastAsia="Arial,Bold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B588E" w:rsidRDefault="00BB588E" w:rsidP="00035BF5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K_K05</w:t>
            </w:r>
          </w:p>
          <w:p w:rsidR="00BB588E" w:rsidRPr="003F2FEE" w:rsidRDefault="00BB588E" w:rsidP="00035BF5">
            <w:pPr>
              <w:spacing w:before="60" w:after="60"/>
              <w:jc w:val="center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BB588E" w:rsidRDefault="00BB588E" w:rsidP="00BB588E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BB588E" w:rsidRPr="003F2FEE" w:rsidRDefault="00BB588E" w:rsidP="00BB588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B588E" w:rsidRPr="00B33361" w:rsidRDefault="00BB588E" w:rsidP="00BB588E">
            <w:pPr>
              <w:spacing w:before="60" w:after="60"/>
            </w:pPr>
            <w:r w:rsidRPr="000A2858">
              <w:rPr>
                <w:color w:val="000000"/>
                <w:sz w:val="22"/>
                <w:szCs w:val="22"/>
              </w:rPr>
              <w:t>Aktywność na zajęciach</w:t>
            </w:r>
          </w:p>
        </w:tc>
      </w:tr>
      <w:tr w:rsidR="00BB588E" w:rsidRPr="00B33361" w:rsidTr="00B74D8B">
        <w:tc>
          <w:tcPr>
            <w:tcW w:w="9180" w:type="dxa"/>
            <w:gridSpan w:val="8"/>
            <w:shd w:val="clear" w:color="auto" w:fill="D9D9D9"/>
          </w:tcPr>
          <w:p w:rsidR="00BB588E" w:rsidRPr="00237FA3" w:rsidRDefault="00BB588E" w:rsidP="00BB588E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BB588E" w:rsidRPr="00B33361" w:rsidTr="00B74D8B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2057B8" w:rsidRDefault="00BB588E" w:rsidP="00BB588E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Default="00BB588E" w:rsidP="00BB588E">
            <w:r>
              <w:rPr>
                <w:sz w:val="22"/>
                <w:szCs w:val="22"/>
              </w:rPr>
              <w:t>2</w:t>
            </w:r>
          </w:p>
          <w:p w:rsidR="00BB588E" w:rsidRPr="00B33361" w:rsidRDefault="00BB588E" w:rsidP="00BB588E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BB588E" w:rsidRPr="00237FA3" w:rsidRDefault="00BB588E" w:rsidP="00BB588E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BB588E" w:rsidRPr="00237FA3" w:rsidRDefault="00BB588E" w:rsidP="00BB588E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BB588E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9B7764" w:rsidRDefault="00BB588E" w:rsidP="00BB588E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Default="00BB588E" w:rsidP="00BB588E">
            <w:pPr>
              <w:rPr>
                <w:b/>
              </w:rPr>
            </w:pP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</w:t>
            </w: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Ćwiczenia audytoryjne</w:t>
            </w:r>
          </w:p>
          <w:p w:rsidR="00BB588E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Konsultacje</w:t>
            </w:r>
          </w:p>
          <w:p w:rsidR="00BB588E" w:rsidRPr="00802B58" w:rsidRDefault="00BB588E" w:rsidP="00BB588E">
            <w:pPr>
              <w:rPr>
                <w:b/>
              </w:rPr>
            </w:pPr>
          </w:p>
          <w:p w:rsidR="00BB588E" w:rsidRPr="00B33361" w:rsidRDefault="00BB588E" w:rsidP="00BB588E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BB588E" w:rsidRPr="00B33361" w:rsidRDefault="00BB588E" w:rsidP="00BB588E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B588E" w:rsidRDefault="00BB588E" w:rsidP="00BB588E">
            <w:pPr>
              <w:widowControl/>
              <w:suppressAutoHyphens w:val="0"/>
            </w:pPr>
          </w:p>
          <w:p w:rsidR="00BB588E" w:rsidRDefault="00BB588E" w:rsidP="00BB588E">
            <w:pPr>
              <w:widowControl/>
              <w:suppressAutoHyphens w:val="0"/>
            </w:pPr>
            <w:r>
              <w:t>15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10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BB588E" w:rsidRPr="00882833" w:rsidRDefault="00BB588E" w:rsidP="00BB588E">
            <w: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BB588E" w:rsidRDefault="00BB588E" w:rsidP="00BB588E">
            <w:pPr>
              <w:widowControl/>
              <w:suppressAutoHyphens w:val="0"/>
            </w:pPr>
          </w:p>
          <w:p w:rsidR="00BB588E" w:rsidRDefault="00BB588E" w:rsidP="00BB588E">
            <w:pPr>
              <w:widowControl/>
              <w:suppressAutoHyphens w:val="0"/>
            </w:pPr>
            <w:r>
              <w:t>15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5</w:t>
            </w:r>
          </w:p>
          <w:p w:rsidR="00BB588E" w:rsidRDefault="00BB588E" w:rsidP="00BB588E">
            <w:pPr>
              <w:widowControl/>
              <w:suppressAutoHyphens w:val="0"/>
            </w:pPr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BB588E" w:rsidRPr="00882833" w:rsidRDefault="00BB588E" w:rsidP="00BB588E">
            <w:r>
              <w:t>1,0</w:t>
            </w:r>
          </w:p>
        </w:tc>
      </w:tr>
      <w:tr w:rsidR="00BB588E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2057B8" w:rsidRDefault="00BB588E" w:rsidP="00BB588E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</w:t>
            </w:r>
            <w:r w:rsidRPr="00B33361">
              <w:rPr>
                <w:b/>
                <w:sz w:val="22"/>
                <w:szCs w:val="22"/>
              </w:rPr>
              <w:lastRenderedPageBreak/>
              <w:t>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Pr="000F5EF5" w:rsidRDefault="00BB588E" w:rsidP="00BB588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lastRenderedPageBreak/>
              <w:t xml:space="preserve">Przygotowanie do zajęć                                                                                                                                                                 </w:t>
            </w: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Przygotowanie do kolokwium   </w:t>
            </w: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Praca na platformie e-learningowej</w:t>
            </w:r>
          </w:p>
          <w:p w:rsidR="00BB588E" w:rsidRPr="00B33361" w:rsidRDefault="00BB588E" w:rsidP="00BB588E"/>
          <w:p w:rsidR="00BB588E" w:rsidRDefault="00BB588E" w:rsidP="00BB588E">
            <w:pPr>
              <w:rPr>
                <w:b/>
              </w:rPr>
            </w:pPr>
          </w:p>
          <w:p w:rsidR="00BB588E" w:rsidRPr="00B33361" w:rsidRDefault="00BB588E" w:rsidP="00BB588E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BB588E" w:rsidRPr="00B33361" w:rsidRDefault="00BB588E" w:rsidP="00BB588E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B588E" w:rsidRDefault="00BB588E" w:rsidP="00BB588E">
            <w:r>
              <w:lastRenderedPageBreak/>
              <w:t>5</w:t>
            </w:r>
          </w:p>
          <w:p w:rsidR="00BB588E" w:rsidRDefault="00BB588E" w:rsidP="00BB588E">
            <w:r>
              <w:t>10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Pr="00882833" w:rsidRDefault="00BB588E" w:rsidP="00BB588E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BB588E" w:rsidRPr="00B33361" w:rsidRDefault="00BB588E" w:rsidP="00BB588E">
            <w:r>
              <w:t>0,8</w:t>
            </w:r>
          </w:p>
        </w:tc>
        <w:tc>
          <w:tcPr>
            <w:tcW w:w="736" w:type="dxa"/>
            <w:tcBorders>
              <w:left w:val="nil"/>
            </w:tcBorders>
          </w:tcPr>
          <w:p w:rsidR="00BB588E" w:rsidRDefault="00BB588E" w:rsidP="00BB588E">
            <w:r>
              <w:lastRenderedPageBreak/>
              <w:t>10</w:t>
            </w:r>
          </w:p>
          <w:p w:rsidR="00BB588E" w:rsidRDefault="00BB588E" w:rsidP="00BB588E">
            <w:r>
              <w:t>10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Pr="00882833" w:rsidRDefault="00BB588E" w:rsidP="00BB588E">
            <w:pPr>
              <w:rPr>
                <w:b/>
              </w:rPr>
            </w:pPr>
            <w:r>
              <w:rPr>
                <w:b/>
              </w:rPr>
              <w:t>2</w:t>
            </w:r>
            <w:r w:rsidRPr="00882833">
              <w:rPr>
                <w:b/>
              </w:rPr>
              <w:t>5</w:t>
            </w:r>
          </w:p>
          <w:p w:rsidR="00BB588E" w:rsidRPr="00B33361" w:rsidRDefault="00BB588E" w:rsidP="00BB588E">
            <w:r>
              <w:t>1,0</w:t>
            </w:r>
          </w:p>
        </w:tc>
      </w:tr>
      <w:tr w:rsidR="00BB588E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BB588E" w:rsidRPr="002057B8" w:rsidRDefault="00BB588E" w:rsidP="00BB588E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</w:t>
            </w:r>
          </w:p>
          <w:p w:rsidR="00BB588E" w:rsidRPr="000F5EF5" w:rsidRDefault="00BB588E" w:rsidP="00BB588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Ćwiczenia audytoryjne</w:t>
            </w:r>
          </w:p>
          <w:p w:rsidR="00BB588E" w:rsidRDefault="00BB588E" w:rsidP="00BB588E">
            <w:pPr>
              <w:rPr>
                <w:b/>
              </w:rPr>
            </w:pPr>
            <w:r w:rsidRPr="000F5EF5">
              <w:rPr>
                <w:color w:val="000000"/>
                <w:sz w:val="22"/>
                <w:szCs w:val="22"/>
              </w:rPr>
              <w:t>Konsultacje</w:t>
            </w:r>
          </w:p>
          <w:p w:rsidR="00BB588E" w:rsidRDefault="00BB588E" w:rsidP="00BB588E">
            <w:pPr>
              <w:rPr>
                <w:b/>
              </w:rPr>
            </w:pPr>
          </w:p>
          <w:p w:rsidR="00BB588E" w:rsidRPr="00B33361" w:rsidRDefault="00BB588E" w:rsidP="00BB588E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BB588E" w:rsidRPr="00B33361" w:rsidRDefault="00BB588E" w:rsidP="00BB588E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BB588E" w:rsidRDefault="00BB588E" w:rsidP="00BB588E">
            <w:r>
              <w:t>15</w:t>
            </w:r>
          </w:p>
          <w:p w:rsidR="00BB588E" w:rsidRDefault="00BB588E" w:rsidP="00BB588E">
            <w:r>
              <w:t>10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BB588E" w:rsidRPr="00B33361" w:rsidRDefault="00BB588E" w:rsidP="00BB588E">
            <w: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BB588E" w:rsidRDefault="00BB588E" w:rsidP="00BB588E">
            <w:r>
              <w:t>15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>
            <w:r>
              <w:t>5</w:t>
            </w:r>
          </w:p>
          <w:p w:rsidR="00BB588E" w:rsidRDefault="00BB588E" w:rsidP="00BB588E"/>
          <w:p w:rsidR="00BB588E" w:rsidRDefault="00BB588E" w:rsidP="00BB588E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BB588E" w:rsidRPr="00360666" w:rsidRDefault="00BB588E" w:rsidP="00BB588E">
            <w:r>
              <w:t>1,0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5E" w:rsidRPr="00276E55" w:rsidRDefault="0075155E" w:rsidP="00E15D7F">
            <w:pPr>
              <w:rPr>
                <w:b/>
              </w:rPr>
            </w:pPr>
            <w:r w:rsidRPr="00276E55">
              <w:rPr>
                <w:b/>
                <w:sz w:val="22"/>
                <w:szCs w:val="22"/>
              </w:rPr>
              <w:t>Wykłady:</w:t>
            </w:r>
          </w:p>
          <w:p w:rsidR="0075155E" w:rsidRPr="00FB40EB" w:rsidRDefault="0075155E" w:rsidP="00E15D7F">
            <w:pPr>
              <w:suppressAutoHyphens w:val="0"/>
              <w:ind w:left="16"/>
              <w:rPr>
                <w:color w:val="000000"/>
              </w:rPr>
            </w:pPr>
            <w:r w:rsidRPr="00FB40EB">
              <w:rPr>
                <w:color w:val="000000"/>
                <w:sz w:val="22"/>
                <w:szCs w:val="22"/>
              </w:rPr>
              <w:t>Wprowadzenie. Podstawowe pojęcia. Miejsce geografii gospodarczej w naukach. Kierunki badawcze i funkcje geografii gospodarczej;</w:t>
            </w:r>
          </w:p>
          <w:p w:rsidR="0075155E" w:rsidRPr="00FB40EB" w:rsidRDefault="0075155E" w:rsidP="00E15D7F">
            <w:pPr>
              <w:suppressAutoHyphens w:val="0"/>
              <w:ind w:left="16"/>
              <w:rPr>
                <w:color w:val="000000"/>
              </w:rPr>
            </w:pPr>
            <w:r w:rsidRPr="00FB40EB">
              <w:rPr>
                <w:color w:val="000000"/>
                <w:sz w:val="22"/>
                <w:szCs w:val="22"/>
              </w:rPr>
              <w:t xml:space="preserve">Przestrzeń w geografii gospodarczej. </w:t>
            </w:r>
            <w:proofErr w:type="spellStart"/>
            <w:r w:rsidRPr="00FB40EB">
              <w:rPr>
                <w:color w:val="000000"/>
                <w:sz w:val="22"/>
                <w:szCs w:val="22"/>
              </w:rPr>
              <w:t>Geodane</w:t>
            </w:r>
            <w:proofErr w:type="spellEnd"/>
            <w:r w:rsidRPr="00FB40E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B40EB">
              <w:rPr>
                <w:color w:val="000000"/>
                <w:sz w:val="22"/>
                <w:szCs w:val="22"/>
              </w:rPr>
              <w:t>geoinformacje</w:t>
            </w:r>
            <w:proofErr w:type="spellEnd"/>
            <w:r w:rsidRPr="00FB40EB">
              <w:rPr>
                <w:color w:val="000000"/>
                <w:sz w:val="22"/>
                <w:szCs w:val="22"/>
              </w:rPr>
              <w:t xml:space="preserve"> i systemy informacji geograficznej;</w:t>
            </w:r>
          </w:p>
          <w:p w:rsidR="0075155E" w:rsidRPr="00FB40EB" w:rsidRDefault="0075155E" w:rsidP="00E15D7F">
            <w:pPr>
              <w:suppressAutoHyphens w:val="0"/>
              <w:ind w:left="16"/>
              <w:rPr>
                <w:b/>
              </w:rPr>
            </w:pPr>
            <w:r w:rsidRPr="00FB40EB">
              <w:rPr>
                <w:color w:val="000000"/>
                <w:sz w:val="22"/>
                <w:szCs w:val="22"/>
              </w:rPr>
              <w:t xml:space="preserve">Współczesna mapa polityczno-gospodarcza świata. Globalizacja. Cele i zasady działania instytucji międzynarodowych mających zasadniczy wpływ na gospodarkę; </w:t>
            </w:r>
          </w:p>
          <w:p w:rsidR="0075155E" w:rsidRPr="00FB40EB" w:rsidRDefault="0075155E" w:rsidP="00E15D7F">
            <w:pPr>
              <w:suppressAutoHyphens w:val="0"/>
              <w:ind w:left="16"/>
              <w:rPr>
                <w:color w:val="000000"/>
              </w:rPr>
            </w:pPr>
            <w:r w:rsidRPr="00FB40EB">
              <w:rPr>
                <w:color w:val="000000"/>
                <w:sz w:val="22"/>
                <w:szCs w:val="22"/>
              </w:rPr>
              <w:t>Rola środowiska geograficznego w gospodarce. Wpływ działań człowieka na zmiany środowiskowe;</w:t>
            </w:r>
          </w:p>
          <w:p w:rsidR="0075155E" w:rsidRPr="00FB40EB" w:rsidRDefault="0075155E" w:rsidP="00E15D7F">
            <w:pPr>
              <w:suppressAutoHyphens w:val="0"/>
              <w:ind w:left="16"/>
              <w:rPr>
                <w:color w:val="000000"/>
              </w:rPr>
            </w:pPr>
            <w:r w:rsidRPr="00FB40EB">
              <w:rPr>
                <w:color w:val="000000"/>
                <w:sz w:val="22"/>
                <w:szCs w:val="22"/>
              </w:rPr>
              <w:t xml:space="preserve">Uwarunkowania demograficzno-kulturowe w ujęciu globalnym, regionalnym i lokalnym; </w:t>
            </w:r>
            <w:r w:rsidRPr="00FB40EB">
              <w:rPr>
                <w:sz w:val="22"/>
                <w:szCs w:val="22"/>
              </w:rPr>
              <w:t>Zróżnicowanie narodowościowe i religijne współczesnego świata</w:t>
            </w:r>
          </w:p>
          <w:p w:rsidR="0075155E" w:rsidRPr="00FB40EB" w:rsidRDefault="0075155E" w:rsidP="00E15D7F">
            <w:pPr>
              <w:suppressAutoHyphens w:val="0"/>
              <w:ind w:left="16"/>
              <w:rPr>
                <w:color w:val="000000"/>
              </w:rPr>
            </w:pPr>
            <w:r w:rsidRPr="00FB40EB">
              <w:rPr>
                <w:color w:val="000000"/>
                <w:sz w:val="22"/>
                <w:szCs w:val="22"/>
              </w:rPr>
              <w:t>Znaczenie rolnictwa, przemysłu, turystyki w rozwoju gospodarczym regionów świata i Polski</w:t>
            </w:r>
            <w:r w:rsidR="00035BF5">
              <w:rPr>
                <w:color w:val="000000"/>
                <w:sz w:val="22"/>
                <w:szCs w:val="22"/>
              </w:rPr>
              <w:t>.</w:t>
            </w:r>
          </w:p>
          <w:p w:rsidR="0075155E" w:rsidRDefault="0075155E" w:rsidP="00E15D7F">
            <w:pPr>
              <w:suppressAutoHyphens w:val="0"/>
              <w:ind w:left="16"/>
              <w:rPr>
                <w:color w:val="000000"/>
              </w:rPr>
            </w:pPr>
            <w:r w:rsidRPr="00FB40EB">
              <w:rPr>
                <w:color w:val="000000"/>
                <w:sz w:val="22"/>
                <w:szCs w:val="22"/>
              </w:rPr>
              <w:t>Infrastrukturalne uwarunkowania rozwoju. Rola transportu i łączności w rozwoju gospodarczym w Polsce i przykładowych regionach świata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5155E" w:rsidRPr="00FB40EB" w:rsidRDefault="0075155E" w:rsidP="00E15D7F">
            <w:pPr>
              <w:suppressAutoHyphens w:val="0"/>
              <w:ind w:left="720"/>
              <w:rPr>
                <w:color w:val="000000"/>
              </w:rPr>
            </w:pPr>
          </w:p>
          <w:p w:rsidR="0075155E" w:rsidRDefault="0075155E" w:rsidP="00E15D7F">
            <w:pPr>
              <w:rPr>
                <w:b/>
              </w:rPr>
            </w:pPr>
            <w:r w:rsidRPr="00CC0601">
              <w:rPr>
                <w:b/>
                <w:sz w:val="22"/>
                <w:szCs w:val="22"/>
              </w:rPr>
              <w:t>Ćwiczenia audytoryjne:</w:t>
            </w:r>
          </w:p>
          <w:p w:rsidR="0075155E" w:rsidRPr="00B44608" w:rsidRDefault="0075155E" w:rsidP="00E15D7F">
            <w:pPr>
              <w:widowControl/>
              <w:suppressAutoHyphens w:val="0"/>
              <w:ind w:left="16"/>
              <w:rPr>
                <w:b/>
              </w:rPr>
            </w:pPr>
            <w:r w:rsidRPr="00B44608">
              <w:rPr>
                <w:color w:val="000000"/>
                <w:sz w:val="22"/>
                <w:szCs w:val="22"/>
              </w:rPr>
              <w:t>Źródła informacji o gospodarce poszczególnych regionów i krajów świata</w:t>
            </w:r>
            <w:r w:rsidR="00035BF5">
              <w:rPr>
                <w:color w:val="000000"/>
                <w:sz w:val="22"/>
                <w:szCs w:val="22"/>
              </w:rPr>
              <w:t>.</w:t>
            </w:r>
          </w:p>
          <w:p w:rsidR="0075155E" w:rsidRPr="00B44608" w:rsidRDefault="0075155E" w:rsidP="00E15D7F">
            <w:pPr>
              <w:widowControl/>
              <w:suppressAutoHyphens w:val="0"/>
              <w:ind w:left="16"/>
              <w:rPr>
                <w:b/>
              </w:rPr>
            </w:pPr>
            <w:r w:rsidRPr="00B44608">
              <w:rPr>
                <w:sz w:val="22"/>
                <w:szCs w:val="22"/>
              </w:rPr>
              <w:t>Polityczna mapa świata i jej zmiany na przełomie XX i XXI w.</w:t>
            </w:r>
          </w:p>
          <w:p w:rsidR="0075155E" w:rsidRPr="00B44608" w:rsidRDefault="0075155E" w:rsidP="00E15D7F">
            <w:pPr>
              <w:widowControl/>
              <w:suppressAutoHyphens w:val="0"/>
              <w:ind w:left="16"/>
              <w:rPr>
                <w:b/>
              </w:rPr>
            </w:pPr>
            <w:r w:rsidRPr="00B44608">
              <w:rPr>
                <w:sz w:val="22"/>
                <w:szCs w:val="22"/>
              </w:rPr>
              <w:t>Geograficzno-</w:t>
            </w:r>
            <w:r w:rsidR="00035BF5">
              <w:rPr>
                <w:sz w:val="22"/>
                <w:szCs w:val="22"/>
              </w:rPr>
              <w:t>polityczne problemy ludnościowe.</w:t>
            </w:r>
            <w:r w:rsidRPr="00B44608">
              <w:rPr>
                <w:sz w:val="22"/>
                <w:szCs w:val="22"/>
              </w:rPr>
              <w:t xml:space="preserve"> </w:t>
            </w:r>
          </w:p>
          <w:p w:rsidR="0075155E" w:rsidRPr="00EB11F0" w:rsidRDefault="0075155E" w:rsidP="00E15D7F">
            <w:pPr>
              <w:widowControl/>
              <w:suppressAutoHyphens w:val="0"/>
              <w:ind w:left="16"/>
            </w:pPr>
            <w:r w:rsidRPr="00B44608">
              <w:rPr>
                <w:sz w:val="22"/>
                <w:szCs w:val="22"/>
              </w:rPr>
              <w:t>Procesy integracji gospodarc</w:t>
            </w:r>
            <w:r w:rsidR="00035BF5">
              <w:rPr>
                <w:sz w:val="22"/>
                <w:szCs w:val="22"/>
              </w:rPr>
              <w:t>zej na praktycznych przykładach.</w:t>
            </w:r>
            <w:r w:rsidRPr="00B44608">
              <w:rPr>
                <w:sz w:val="22"/>
                <w:szCs w:val="22"/>
              </w:rPr>
              <w:t xml:space="preserve"> </w:t>
            </w:r>
          </w:p>
          <w:p w:rsidR="00221210" w:rsidRPr="00257CEE" w:rsidRDefault="0075155E" w:rsidP="00E15D7F">
            <w:pPr>
              <w:widowControl/>
              <w:suppressAutoHyphens w:val="0"/>
              <w:ind w:left="16"/>
              <w:rPr>
                <w:b/>
              </w:rPr>
            </w:pPr>
            <w:r w:rsidRPr="00B44608">
              <w:rPr>
                <w:sz w:val="22"/>
                <w:szCs w:val="22"/>
              </w:rPr>
              <w:t>Zróżnicowanie polityczno-gospodarcze państw współczesnych na wybranych przykładach.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0D764E" w:rsidRPr="000F5EF5" w:rsidRDefault="000D764E" w:rsidP="00035BF5">
            <w:pPr>
              <w:widowControl/>
              <w:shd w:val="clear" w:color="auto" w:fill="FFFFFF"/>
              <w:suppressAutoHyphens w:val="0"/>
              <w:ind w:left="16" w:right="510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0D764E" w:rsidRPr="006A7AD8" w:rsidRDefault="000D764E" w:rsidP="00035BF5">
            <w:pPr>
              <w:widowControl/>
              <w:shd w:val="clear" w:color="auto" w:fill="FFFFFF"/>
              <w:suppressAutoHyphens w:val="0"/>
              <w:ind w:left="16" w:right="510"/>
              <w:rPr>
                <w:b/>
              </w:rPr>
            </w:pPr>
            <w:r w:rsidRPr="000F5EF5"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035BF5" w:rsidRDefault="000D764E" w:rsidP="00035BF5">
            <w:pPr>
              <w:ind w:left="16"/>
              <w:rPr>
                <w:b/>
              </w:rPr>
            </w:pPr>
            <w:r w:rsidRPr="00035BF5">
              <w:rPr>
                <w:color w:val="000000"/>
              </w:rPr>
              <w:t>ćwiczenia audytoryjne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64E" w:rsidRPr="000F5EF5" w:rsidRDefault="000D764E" w:rsidP="000D764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Zaliczenie wykładów – 60%</w:t>
            </w:r>
          </w:p>
          <w:p w:rsidR="000D764E" w:rsidRPr="000F5EF5" w:rsidRDefault="000D764E" w:rsidP="000D764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Obecność na zajęciach – 5%</w:t>
            </w:r>
          </w:p>
          <w:p w:rsidR="000D764E" w:rsidRPr="000F5EF5" w:rsidRDefault="000D764E" w:rsidP="000D764E">
            <w:pPr>
              <w:ind w:right="939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Ocena z kolokwium zaliczeniowego z ćwiczeń –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5EF5">
              <w:rPr>
                <w:color w:val="000000"/>
                <w:sz w:val="22"/>
                <w:szCs w:val="22"/>
              </w:rPr>
              <w:t>%</w:t>
            </w:r>
          </w:p>
          <w:p w:rsidR="00823D83" w:rsidRPr="00823D83" w:rsidRDefault="00823D83" w:rsidP="00823D83">
            <w:pPr>
              <w:ind w:right="193" w:firstLine="3492"/>
              <w:rPr>
                <w:bCs/>
              </w:rPr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64E" w:rsidRPr="000F5EF5" w:rsidRDefault="000D764E" w:rsidP="000D764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Zaliczenie wykładów – 60%</w:t>
            </w:r>
          </w:p>
          <w:p w:rsidR="000D764E" w:rsidRPr="000F5EF5" w:rsidRDefault="000D764E" w:rsidP="000D764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Obecność na zajęciach – 5%</w:t>
            </w:r>
          </w:p>
          <w:p w:rsidR="000D764E" w:rsidRPr="000F5EF5" w:rsidRDefault="000D764E" w:rsidP="000D764E">
            <w:pPr>
              <w:ind w:right="939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Ocena z kolokwium zaliczeniowego z ćwiczeń –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5EF5">
              <w:rPr>
                <w:color w:val="000000"/>
                <w:sz w:val="22"/>
                <w:szCs w:val="22"/>
              </w:rPr>
              <w:t>%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F938F7" w:rsidP="00472574">
            <w:r w:rsidRPr="000F5EF5">
              <w:rPr>
                <w:color w:val="000000"/>
                <w:sz w:val="22"/>
                <w:szCs w:val="22"/>
              </w:rPr>
              <w:t>Matematyka, Nauka o organizacji, Mikroekonomia</w:t>
            </w:r>
            <w:r w:rsidRPr="00B33361">
              <w:t xml:space="preserve">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5155E" w:rsidRPr="00B44608" w:rsidRDefault="0075155E" w:rsidP="00E15D7F">
            <w:pPr>
              <w:widowControl/>
              <w:suppressAutoHyphens w:val="0"/>
              <w:ind w:firstLine="16"/>
            </w:pPr>
            <w:r w:rsidRPr="00B44608">
              <w:rPr>
                <w:color w:val="000000"/>
                <w:sz w:val="22"/>
                <w:szCs w:val="22"/>
              </w:rPr>
              <w:t>Domański R., Geografia ekonomiczna, PWN, Warszawa 2004</w:t>
            </w:r>
          </w:p>
          <w:p w:rsidR="0075155E" w:rsidRPr="00B44608" w:rsidRDefault="0075155E" w:rsidP="00E15D7F">
            <w:pPr>
              <w:widowControl/>
              <w:suppressAutoHyphens w:val="0"/>
              <w:ind w:firstLine="16"/>
            </w:pPr>
            <w:proofErr w:type="spellStart"/>
            <w:r w:rsidRPr="00B44608">
              <w:rPr>
                <w:sz w:val="22"/>
                <w:szCs w:val="22"/>
              </w:rPr>
              <w:t>Baczwarow</w:t>
            </w:r>
            <w:proofErr w:type="spellEnd"/>
            <w:r w:rsidRPr="00B44608">
              <w:rPr>
                <w:sz w:val="22"/>
                <w:szCs w:val="22"/>
              </w:rPr>
              <w:t xml:space="preserve"> M., Suliborski A., </w:t>
            </w:r>
            <w:r w:rsidRPr="00B44608">
              <w:rPr>
                <w:iCs/>
                <w:sz w:val="22"/>
                <w:szCs w:val="22"/>
              </w:rPr>
              <w:t>Kompendium wiedzy o geografii politycznej i geopolityce</w:t>
            </w:r>
            <w:r w:rsidRPr="00B44608">
              <w:rPr>
                <w:sz w:val="22"/>
                <w:szCs w:val="22"/>
              </w:rPr>
              <w:t>, Warszawa-Łódź 2002</w:t>
            </w:r>
          </w:p>
          <w:p w:rsidR="0075155E" w:rsidRPr="00B44608" w:rsidRDefault="0075155E" w:rsidP="00E15D7F">
            <w:pPr>
              <w:widowControl/>
              <w:suppressAutoHyphens w:val="0"/>
              <w:ind w:firstLine="16"/>
              <w:rPr>
                <w:color w:val="000000"/>
              </w:rPr>
            </w:pPr>
            <w:proofErr w:type="spellStart"/>
            <w:r w:rsidRPr="00B44608">
              <w:rPr>
                <w:color w:val="000000"/>
                <w:sz w:val="22"/>
                <w:szCs w:val="22"/>
              </w:rPr>
              <w:t>Fierla</w:t>
            </w:r>
            <w:proofErr w:type="spellEnd"/>
            <w:r w:rsidRPr="00B44608">
              <w:rPr>
                <w:color w:val="000000"/>
                <w:sz w:val="22"/>
                <w:szCs w:val="22"/>
              </w:rPr>
              <w:t xml:space="preserve"> I. (red.), Geografia gospodarcza świata, PWE,  Warszawa 2003</w:t>
            </w:r>
          </w:p>
          <w:p w:rsidR="0075155E" w:rsidRPr="00B44608" w:rsidRDefault="0075155E" w:rsidP="00E15D7F">
            <w:pPr>
              <w:widowControl/>
              <w:suppressAutoHyphens w:val="0"/>
              <w:ind w:firstLine="16"/>
              <w:rPr>
                <w:color w:val="000000"/>
              </w:rPr>
            </w:pPr>
            <w:proofErr w:type="spellStart"/>
            <w:r w:rsidRPr="00B44608">
              <w:rPr>
                <w:color w:val="000000"/>
                <w:sz w:val="22"/>
                <w:szCs w:val="22"/>
              </w:rPr>
              <w:t>Kisiel-Łowczyc</w:t>
            </w:r>
            <w:proofErr w:type="spellEnd"/>
            <w:r w:rsidRPr="00B44608">
              <w:rPr>
                <w:color w:val="000000"/>
                <w:sz w:val="22"/>
                <w:szCs w:val="22"/>
              </w:rPr>
              <w:t xml:space="preserve"> A.B. (red.), Współczesna gospodarka światowa, WUG, Gdańsk 2000</w:t>
            </w:r>
          </w:p>
          <w:p w:rsidR="0075155E" w:rsidRPr="00B44608" w:rsidRDefault="0075155E" w:rsidP="00E15D7F">
            <w:pPr>
              <w:widowControl/>
              <w:suppressAutoHyphens w:val="0"/>
              <w:ind w:firstLine="16"/>
              <w:rPr>
                <w:color w:val="000000"/>
              </w:rPr>
            </w:pPr>
            <w:proofErr w:type="spellStart"/>
            <w:r w:rsidRPr="00B44608">
              <w:rPr>
                <w:color w:val="000000"/>
                <w:sz w:val="22"/>
                <w:szCs w:val="22"/>
              </w:rPr>
              <w:t>Skodlarski</w:t>
            </w:r>
            <w:proofErr w:type="spellEnd"/>
            <w:r w:rsidRPr="00B44608">
              <w:rPr>
                <w:color w:val="000000"/>
                <w:sz w:val="22"/>
                <w:szCs w:val="22"/>
              </w:rPr>
              <w:t xml:space="preserve"> J., Matera R., Gospodarka światowa – geneza i rozwój, PWN  Warszawa 2005</w:t>
            </w:r>
          </w:p>
          <w:p w:rsidR="00221210" w:rsidRPr="00035BF5" w:rsidRDefault="0075155E" w:rsidP="00E15D7F">
            <w:pPr>
              <w:widowControl/>
              <w:suppressAutoHyphens w:val="0"/>
              <w:ind w:firstLine="16"/>
            </w:pPr>
            <w:r w:rsidRPr="00B44608">
              <w:rPr>
                <w:bCs/>
                <w:sz w:val="22"/>
                <w:szCs w:val="22"/>
              </w:rPr>
              <w:t>Wrona J.</w:t>
            </w:r>
            <w:r w:rsidRPr="00B44608">
              <w:rPr>
                <w:b/>
                <w:bCs/>
                <w:sz w:val="22"/>
                <w:szCs w:val="22"/>
              </w:rPr>
              <w:t xml:space="preserve"> </w:t>
            </w:r>
            <w:r w:rsidRPr="00B44608">
              <w:rPr>
                <w:sz w:val="22"/>
                <w:szCs w:val="22"/>
              </w:rPr>
              <w:t xml:space="preserve">(red.), </w:t>
            </w:r>
            <w:r w:rsidR="00035BF5">
              <w:rPr>
                <w:sz w:val="22"/>
                <w:szCs w:val="22"/>
              </w:rPr>
              <w:t>Podstawy geografii ekonomicznej,</w:t>
            </w:r>
            <w:r w:rsidRPr="00B44608">
              <w:rPr>
                <w:sz w:val="22"/>
                <w:szCs w:val="22"/>
              </w:rPr>
              <w:t xml:space="preserve"> PWE, Warszawa 2006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835"/>
    <w:multiLevelType w:val="hybridMultilevel"/>
    <w:tmpl w:val="08865E1C"/>
    <w:lvl w:ilvl="0" w:tplc="4828A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13A"/>
    <w:multiLevelType w:val="hybridMultilevel"/>
    <w:tmpl w:val="6FCC7EEC"/>
    <w:lvl w:ilvl="0" w:tplc="A58EE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B60"/>
    <w:multiLevelType w:val="hybridMultilevel"/>
    <w:tmpl w:val="CD64F194"/>
    <w:lvl w:ilvl="0" w:tplc="73E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6BA5"/>
    <w:multiLevelType w:val="hybridMultilevel"/>
    <w:tmpl w:val="76446BA4"/>
    <w:lvl w:ilvl="0" w:tplc="CD48E2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796A"/>
    <w:multiLevelType w:val="hybridMultilevel"/>
    <w:tmpl w:val="5738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B1029"/>
    <w:multiLevelType w:val="hybridMultilevel"/>
    <w:tmpl w:val="788A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CDD"/>
    <w:multiLevelType w:val="hybridMultilevel"/>
    <w:tmpl w:val="B6E4004A"/>
    <w:lvl w:ilvl="0" w:tplc="73E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18B5"/>
    <w:multiLevelType w:val="hybridMultilevel"/>
    <w:tmpl w:val="06C2C51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FB54277"/>
    <w:multiLevelType w:val="hybridMultilevel"/>
    <w:tmpl w:val="354E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03A62"/>
    <w:multiLevelType w:val="hybridMultilevel"/>
    <w:tmpl w:val="6ADCF824"/>
    <w:lvl w:ilvl="0" w:tplc="7F5C8A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51D37"/>
    <w:multiLevelType w:val="hybridMultilevel"/>
    <w:tmpl w:val="FA46F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71179"/>
    <w:multiLevelType w:val="hybridMultilevel"/>
    <w:tmpl w:val="2154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A53EC"/>
    <w:multiLevelType w:val="hybridMultilevel"/>
    <w:tmpl w:val="28628852"/>
    <w:lvl w:ilvl="0" w:tplc="4B6CCD3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14">
    <w:nsid w:val="5C4462B1"/>
    <w:multiLevelType w:val="hybridMultilevel"/>
    <w:tmpl w:val="3FE4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C6198"/>
    <w:multiLevelType w:val="hybridMultilevel"/>
    <w:tmpl w:val="97F878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87BB1"/>
    <w:multiLevelType w:val="hybridMultilevel"/>
    <w:tmpl w:val="4FE2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A6780"/>
    <w:multiLevelType w:val="hybridMultilevel"/>
    <w:tmpl w:val="EE6EB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32437"/>
    <w:multiLevelType w:val="hybridMultilevel"/>
    <w:tmpl w:val="694C0170"/>
    <w:lvl w:ilvl="0" w:tplc="5C4892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15"/>
  </w:num>
  <w:num w:numId="6">
    <w:abstractNumId w:val="16"/>
  </w:num>
  <w:num w:numId="7">
    <w:abstractNumId w:val="14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8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16D38"/>
    <w:rsid w:val="00035BF5"/>
    <w:rsid w:val="000D6C5A"/>
    <w:rsid w:val="000D764E"/>
    <w:rsid w:val="001D3960"/>
    <w:rsid w:val="001D7643"/>
    <w:rsid w:val="002019F4"/>
    <w:rsid w:val="00221210"/>
    <w:rsid w:val="00241534"/>
    <w:rsid w:val="00257CEE"/>
    <w:rsid w:val="00360666"/>
    <w:rsid w:val="003658BE"/>
    <w:rsid w:val="003F0756"/>
    <w:rsid w:val="00472574"/>
    <w:rsid w:val="00495B37"/>
    <w:rsid w:val="00520E2E"/>
    <w:rsid w:val="00534CC9"/>
    <w:rsid w:val="005B650D"/>
    <w:rsid w:val="005E46A3"/>
    <w:rsid w:val="00601C2E"/>
    <w:rsid w:val="00613955"/>
    <w:rsid w:val="006F77AA"/>
    <w:rsid w:val="007139BA"/>
    <w:rsid w:val="0075155E"/>
    <w:rsid w:val="00823D83"/>
    <w:rsid w:val="008420E2"/>
    <w:rsid w:val="00845822"/>
    <w:rsid w:val="00882833"/>
    <w:rsid w:val="0091265E"/>
    <w:rsid w:val="00965D0D"/>
    <w:rsid w:val="0097033C"/>
    <w:rsid w:val="009B7062"/>
    <w:rsid w:val="00A75CAC"/>
    <w:rsid w:val="00A76330"/>
    <w:rsid w:val="00A94F6A"/>
    <w:rsid w:val="00B74D8B"/>
    <w:rsid w:val="00BB588E"/>
    <w:rsid w:val="00C639C2"/>
    <w:rsid w:val="00CA239A"/>
    <w:rsid w:val="00CE4751"/>
    <w:rsid w:val="00D30650"/>
    <w:rsid w:val="00DA2C63"/>
    <w:rsid w:val="00E11AFA"/>
    <w:rsid w:val="00E15D7F"/>
    <w:rsid w:val="00E6487C"/>
    <w:rsid w:val="00EF6889"/>
    <w:rsid w:val="00F4352C"/>
    <w:rsid w:val="00F9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B74D8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74D8B"/>
    <w:rPr>
      <w:sz w:val="16"/>
      <w:szCs w:val="16"/>
    </w:rPr>
  </w:style>
  <w:style w:type="character" w:customStyle="1" w:styleId="hps">
    <w:name w:val="hps"/>
    <w:rsid w:val="00F938F7"/>
  </w:style>
  <w:style w:type="character" w:customStyle="1" w:styleId="shorttext">
    <w:name w:val="short_text"/>
    <w:rsid w:val="00360666"/>
  </w:style>
  <w:style w:type="character" w:customStyle="1" w:styleId="wrtext">
    <w:name w:val="wrtext"/>
    <w:rsid w:val="00BB5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2019-08-12T16:02:00Z</dcterms:created>
  <dcterms:modified xsi:type="dcterms:W3CDTF">2019-08-12T16:02:00Z</dcterms:modified>
</cp:coreProperties>
</file>