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D1" w:rsidRPr="00F37ED6" w:rsidRDefault="00AA0FD1" w:rsidP="00AE0EF7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F37ED6">
        <w:rPr>
          <w:i/>
          <w:sz w:val="18"/>
          <w:szCs w:val="18"/>
        </w:rPr>
        <w:t>Załącznik nr 4</w:t>
      </w:r>
    </w:p>
    <w:p w:rsidR="00AA0FD1" w:rsidRPr="00F37ED6" w:rsidRDefault="00AA0FD1" w:rsidP="00AE0EF7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F37ED6">
        <w:rPr>
          <w:i/>
          <w:iCs/>
          <w:sz w:val="18"/>
          <w:szCs w:val="18"/>
        </w:rPr>
        <w:t xml:space="preserve">do </w:t>
      </w:r>
      <w:r w:rsidRPr="00F37ED6">
        <w:rPr>
          <w:i/>
          <w:sz w:val="18"/>
          <w:szCs w:val="18"/>
        </w:rPr>
        <w:t xml:space="preserve">Zarządzenia nr </w:t>
      </w:r>
      <w:r w:rsidR="00F37ED6" w:rsidRPr="00F37ED6">
        <w:rPr>
          <w:i/>
          <w:sz w:val="18"/>
          <w:szCs w:val="18"/>
        </w:rPr>
        <w:t>15</w:t>
      </w:r>
      <w:r w:rsidRPr="00F37ED6">
        <w:rPr>
          <w:i/>
          <w:sz w:val="18"/>
          <w:szCs w:val="18"/>
        </w:rPr>
        <w:t>/19</w:t>
      </w:r>
    </w:p>
    <w:p w:rsidR="00AA0FD1" w:rsidRPr="00F37ED6" w:rsidRDefault="00AA0FD1" w:rsidP="00AE0EF7">
      <w:pPr>
        <w:spacing w:after="0" w:line="240" w:lineRule="auto"/>
        <w:ind w:left="5380"/>
        <w:rPr>
          <w:rFonts w:ascii="Times New Roman" w:hAnsi="Times New Roman" w:cs="Times New Roman"/>
          <w:bCs/>
          <w:i/>
          <w:sz w:val="18"/>
          <w:szCs w:val="18"/>
        </w:rPr>
      </w:pPr>
      <w:r w:rsidRPr="00F37ED6">
        <w:rPr>
          <w:rFonts w:ascii="Times New Roman" w:hAnsi="Times New Roman" w:cs="Times New Roman"/>
          <w:bCs/>
          <w:i/>
          <w:sz w:val="18"/>
          <w:szCs w:val="18"/>
        </w:rPr>
        <w:t xml:space="preserve">Rektora  Państwowej Wyższej Szkoły Zawodowej </w:t>
      </w:r>
    </w:p>
    <w:p w:rsidR="00AA0FD1" w:rsidRPr="00F37ED6" w:rsidRDefault="00AA0FD1" w:rsidP="00AE0EF7">
      <w:pPr>
        <w:spacing w:after="0" w:line="240" w:lineRule="auto"/>
        <w:ind w:left="5380"/>
        <w:rPr>
          <w:rFonts w:ascii="Times New Roman" w:hAnsi="Times New Roman" w:cs="Times New Roman"/>
          <w:bCs/>
          <w:i/>
          <w:sz w:val="18"/>
          <w:szCs w:val="18"/>
        </w:rPr>
      </w:pPr>
      <w:r w:rsidRPr="00F37ED6">
        <w:rPr>
          <w:rFonts w:ascii="Times New Roman" w:hAnsi="Times New Roman" w:cs="Times New Roman"/>
          <w:bCs/>
          <w:i/>
          <w:sz w:val="18"/>
          <w:szCs w:val="18"/>
        </w:rPr>
        <w:t>im. Stanisława Pigonia w Krośnie</w:t>
      </w:r>
    </w:p>
    <w:p w:rsidR="00AA0FD1" w:rsidRPr="00F37ED6" w:rsidRDefault="00AA0FD1" w:rsidP="00AE0EF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37ED6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</w:t>
      </w:r>
      <w:r w:rsidR="00F37ED6" w:rsidRPr="00F37ED6">
        <w:rPr>
          <w:rFonts w:ascii="Times New Roman" w:hAnsi="Times New Roman" w:cs="Times New Roman"/>
          <w:bCs/>
          <w:i/>
          <w:sz w:val="18"/>
          <w:szCs w:val="18"/>
        </w:rPr>
        <w:t xml:space="preserve">          </w:t>
      </w:r>
      <w:r w:rsidRPr="00F37ED6">
        <w:rPr>
          <w:rFonts w:ascii="Times New Roman" w:hAnsi="Times New Roman" w:cs="Times New Roman"/>
          <w:bCs/>
          <w:i/>
          <w:sz w:val="18"/>
          <w:szCs w:val="18"/>
        </w:rPr>
        <w:t xml:space="preserve"> z dnia </w:t>
      </w:r>
      <w:r w:rsidR="00F37ED6" w:rsidRPr="00F37ED6">
        <w:rPr>
          <w:rFonts w:ascii="Times New Roman" w:hAnsi="Times New Roman" w:cs="Times New Roman"/>
          <w:bCs/>
          <w:i/>
          <w:sz w:val="18"/>
          <w:szCs w:val="18"/>
        </w:rPr>
        <w:t xml:space="preserve">30 kwietnia 2019 </w:t>
      </w:r>
      <w:r w:rsidRPr="00F37ED6">
        <w:rPr>
          <w:rFonts w:ascii="Times New Roman" w:hAnsi="Times New Roman" w:cs="Times New Roman"/>
          <w:bCs/>
          <w:i/>
          <w:sz w:val="18"/>
          <w:szCs w:val="18"/>
        </w:rPr>
        <w:t>roku</w:t>
      </w:r>
    </w:p>
    <w:p w:rsidR="00AA0FD1" w:rsidRDefault="00AA0FD1" w:rsidP="00AA0FD1">
      <w:pPr>
        <w:rPr>
          <w:b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AA0FD1" w:rsidRPr="00AE0EF7" w:rsidRDefault="00AA0FD1" w:rsidP="00AA0FD1">
      <w:pPr>
        <w:jc w:val="center"/>
        <w:rPr>
          <w:rFonts w:ascii="Times New Roman" w:hAnsi="Times New Roman" w:cs="Times New Roman"/>
          <w:b/>
        </w:rPr>
      </w:pPr>
      <w:r w:rsidRPr="00AE0EF7">
        <w:rPr>
          <w:rFonts w:ascii="Times New Roman" w:hAnsi="Times New Roman" w:cs="Times New Roman"/>
          <w:b/>
        </w:rPr>
        <w:t>KARTA PRZEDMIOTU</w:t>
      </w:r>
    </w:p>
    <w:p w:rsidR="00AA0FD1" w:rsidRPr="00AE0EF7" w:rsidRDefault="00AA0FD1" w:rsidP="00AA0FD1">
      <w:pPr>
        <w:rPr>
          <w:rFonts w:ascii="Times New Roman" w:hAnsi="Times New Roman" w:cs="Times New Roman"/>
          <w:b/>
        </w:rPr>
      </w:pPr>
      <w:r w:rsidRPr="00AE0EF7">
        <w:rPr>
          <w:rFonts w:ascii="Times New Roman" w:hAnsi="Times New Roman" w:cs="Times New Roman"/>
          <w:b/>
        </w:rPr>
        <w:t>Informacje ogólne</w:t>
      </w:r>
    </w:p>
    <w:tbl>
      <w:tblPr>
        <w:tblW w:w="1538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  <w:gridCol w:w="6203"/>
      </w:tblGrid>
      <w:tr w:rsidR="00AA0FD1" w:rsidRPr="00AE0EF7" w:rsidTr="00AA0FD1">
        <w:trPr>
          <w:trHeight w:val="397"/>
        </w:trPr>
        <w:tc>
          <w:tcPr>
            <w:tcW w:w="2977" w:type="dxa"/>
            <w:shd w:val="clear" w:color="auto" w:fill="D9D9D9"/>
          </w:tcPr>
          <w:p w:rsidR="00AA0FD1" w:rsidRPr="00AE0EF7" w:rsidRDefault="00AA0FD1" w:rsidP="00AE0E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 xml:space="preserve">Nazwa przedmiotu i kod </w:t>
            </w:r>
          </w:p>
          <w:p w:rsidR="00AA0FD1" w:rsidRPr="00AE0EF7" w:rsidRDefault="00AA0FD1" w:rsidP="00AE0E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(wg planu studiów):</w:t>
            </w:r>
          </w:p>
        </w:tc>
        <w:tc>
          <w:tcPr>
            <w:tcW w:w="6203" w:type="dxa"/>
          </w:tcPr>
          <w:p w:rsidR="00AA0FD1" w:rsidRPr="00087F64" w:rsidRDefault="00AA0FD1" w:rsidP="00F37ED6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87F64">
              <w:rPr>
                <w:rFonts w:ascii="Times New Roman" w:hAnsi="Times New Roman" w:cs="Times New Roman"/>
                <w:b/>
              </w:rPr>
              <w:t xml:space="preserve">Wizerunek menedżera i autoprezentacja </w:t>
            </w:r>
            <w:r w:rsidR="00087F64" w:rsidRPr="00087F64">
              <w:rPr>
                <w:rFonts w:ascii="Times New Roman" w:hAnsi="Times New Roman" w:cs="Times New Roman"/>
                <w:b/>
              </w:rPr>
              <w:t xml:space="preserve"> (</w:t>
            </w:r>
            <w:r w:rsidRPr="00087F64">
              <w:rPr>
                <w:rFonts w:ascii="Times New Roman" w:hAnsi="Times New Roman" w:cs="Times New Roman"/>
                <w:b/>
              </w:rPr>
              <w:t>Z_</w:t>
            </w:r>
            <w:r w:rsidR="00F37ED6">
              <w:rPr>
                <w:rFonts w:ascii="Times New Roman" w:hAnsi="Times New Roman" w:cs="Times New Roman"/>
                <w:b/>
              </w:rPr>
              <w:t>10C</w:t>
            </w:r>
            <w:r w:rsidR="00087F64" w:rsidRPr="00087F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203" w:type="dxa"/>
            <w:vAlign w:val="center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A0FD1" w:rsidRPr="00AE0EF7" w:rsidTr="00AA0FD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AE0EF7" w:rsidRDefault="00AE0EF7" w:rsidP="00AE0EF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A0FD1" w:rsidRPr="00AE0EF7" w:rsidRDefault="00AA0FD1" w:rsidP="00AE0EF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Nazwa przedmiotu (j. ang.):</w:t>
            </w:r>
          </w:p>
        </w:tc>
        <w:tc>
          <w:tcPr>
            <w:tcW w:w="6203" w:type="dxa"/>
          </w:tcPr>
          <w:p w:rsidR="00AE0EF7" w:rsidRDefault="00AE0EF7" w:rsidP="00A267F8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  <w:lang w:val="en-US"/>
              </w:rPr>
              <w:t>The manager`s image and self-presentation</w:t>
            </w:r>
          </w:p>
        </w:tc>
        <w:tc>
          <w:tcPr>
            <w:tcW w:w="6203" w:type="dxa"/>
            <w:vAlign w:val="center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A0FD1" w:rsidRPr="00AE0EF7" w:rsidTr="00AA0FD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AA0FD1" w:rsidRPr="00AE0EF7" w:rsidRDefault="00AA0FD1" w:rsidP="00A267F8">
            <w:pPr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Kierunek studiów:</w:t>
            </w:r>
          </w:p>
        </w:tc>
        <w:tc>
          <w:tcPr>
            <w:tcW w:w="6203" w:type="dxa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Zarządzanie</w:t>
            </w:r>
          </w:p>
        </w:tc>
        <w:tc>
          <w:tcPr>
            <w:tcW w:w="6203" w:type="dxa"/>
            <w:vAlign w:val="center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A0FD1" w:rsidRPr="00AE0EF7" w:rsidTr="00AA0FD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AA0FD1" w:rsidRPr="00AE0EF7" w:rsidRDefault="00AA0FD1" w:rsidP="00A267F8">
            <w:pPr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Poziom studiów:</w:t>
            </w:r>
          </w:p>
        </w:tc>
        <w:tc>
          <w:tcPr>
            <w:tcW w:w="6203" w:type="dxa"/>
          </w:tcPr>
          <w:p w:rsidR="00AA0FD1" w:rsidRPr="00087F64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087F64">
              <w:rPr>
                <w:rFonts w:ascii="Times New Roman" w:hAnsi="Times New Roman" w:cs="Times New Roman"/>
              </w:rPr>
              <w:t>studia pierwszego stopnia</w:t>
            </w:r>
            <w:r w:rsidR="00087F64" w:rsidRPr="00087F64">
              <w:rPr>
                <w:rFonts w:ascii="Times New Roman" w:hAnsi="Times New Roman" w:cs="Times New Roman"/>
              </w:rPr>
              <w:t xml:space="preserve"> (licencjackie)</w:t>
            </w:r>
          </w:p>
        </w:tc>
        <w:tc>
          <w:tcPr>
            <w:tcW w:w="6203" w:type="dxa"/>
            <w:vAlign w:val="center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A0FD1" w:rsidRPr="00AE0EF7" w:rsidTr="00AA0FD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AA0FD1" w:rsidRPr="00AE0EF7" w:rsidRDefault="00AA0FD1" w:rsidP="00A267F8">
            <w:pPr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Profil:</w:t>
            </w:r>
          </w:p>
        </w:tc>
        <w:tc>
          <w:tcPr>
            <w:tcW w:w="6203" w:type="dxa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praktyczny </w:t>
            </w:r>
          </w:p>
        </w:tc>
        <w:tc>
          <w:tcPr>
            <w:tcW w:w="6203" w:type="dxa"/>
            <w:vAlign w:val="center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A0FD1" w:rsidRPr="00AE0EF7" w:rsidTr="00AA0FD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AA0FD1" w:rsidRPr="00AE0EF7" w:rsidRDefault="00AA0FD1" w:rsidP="00A267F8">
            <w:pPr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Forma studiów:</w:t>
            </w:r>
          </w:p>
        </w:tc>
        <w:tc>
          <w:tcPr>
            <w:tcW w:w="6203" w:type="dxa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studia stacjonarne  / studia niestacjonarne</w:t>
            </w:r>
          </w:p>
        </w:tc>
        <w:tc>
          <w:tcPr>
            <w:tcW w:w="6203" w:type="dxa"/>
            <w:vAlign w:val="center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A0FD1" w:rsidRPr="00AE0EF7" w:rsidTr="00AA0FD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AA0FD1" w:rsidRPr="00AE0EF7" w:rsidRDefault="00AA0FD1" w:rsidP="00A267F8">
            <w:pPr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Punkty ECTS:</w:t>
            </w:r>
          </w:p>
        </w:tc>
        <w:tc>
          <w:tcPr>
            <w:tcW w:w="6203" w:type="dxa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3" w:type="dxa"/>
            <w:vAlign w:val="center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A0FD1" w:rsidRPr="00AE0EF7" w:rsidTr="00AA0FD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AA0FD1" w:rsidRPr="00AE0EF7" w:rsidRDefault="00AA0FD1" w:rsidP="00A267F8">
            <w:pPr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Język wykładowy:</w:t>
            </w:r>
          </w:p>
        </w:tc>
        <w:tc>
          <w:tcPr>
            <w:tcW w:w="6203" w:type="dxa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polski</w:t>
            </w:r>
          </w:p>
        </w:tc>
        <w:tc>
          <w:tcPr>
            <w:tcW w:w="6203" w:type="dxa"/>
            <w:vAlign w:val="center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A0FD1" w:rsidRPr="00AE0EF7" w:rsidTr="00AA0FD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AA0FD1" w:rsidRPr="00AE0EF7" w:rsidRDefault="00AA0FD1" w:rsidP="00A267F8">
            <w:pPr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Rok akademicki:</w:t>
            </w:r>
          </w:p>
        </w:tc>
        <w:tc>
          <w:tcPr>
            <w:tcW w:w="6203" w:type="dxa"/>
          </w:tcPr>
          <w:p w:rsidR="00AA0FD1" w:rsidRPr="00AE0EF7" w:rsidRDefault="00AE0EF7" w:rsidP="00AE0EF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AA0FD1" w:rsidRPr="00AE0EF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="00AA0FD1" w:rsidRPr="00AE0EF7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03" w:type="dxa"/>
            <w:vAlign w:val="center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A0FD1" w:rsidRPr="00AE0EF7" w:rsidTr="00AA0FD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AA0FD1" w:rsidRPr="00AE0EF7" w:rsidRDefault="00AA0FD1" w:rsidP="00A267F8">
            <w:pPr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Semestr:</w:t>
            </w:r>
          </w:p>
        </w:tc>
        <w:tc>
          <w:tcPr>
            <w:tcW w:w="6203" w:type="dxa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3" w:type="dxa"/>
            <w:vAlign w:val="center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A0FD1" w:rsidRPr="00AE0EF7" w:rsidTr="00AA0FD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AA0FD1" w:rsidRPr="00AE0EF7" w:rsidRDefault="00AA0FD1" w:rsidP="00A267F8">
            <w:pPr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Koordynator przedmiotu:</w:t>
            </w:r>
          </w:p>
        </w:tc>
        <w:tc>
          <w:tcPr>
            <w:tcW w:w="6203" w:type="dxa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AE0EF7">
              <w:rPr>
                <w:rFonts w:ascii="Times New Roman" w:hAnsi="Times New Roman" w:cs="Times New Roman"/>
              </w:rPr>
              <w:t>nadzw</w:t>
            </w:r>
            <w:proofErr w:type="spellEnd"/>
            <w:r w:rsidRPr="00AE0EF7">
              <w:rPr>
                <w:rFonts w:ascii="Times New Roman" w:hAnsi="Times New Roman" w:cs="Times New Roman"/>
              </w:rPr>
              <w:t>. dr hab. Mirosław Kwieciński</w:t>
            </w:r>
          </w:p>
        </w:tc>
        <w:tc>
          <w:tcPr>
            <w:tcW w:w="6203" w:type="dxa"/>
            <w:vAlign w:val="center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AA0FD1" w:rsidRPr="00AE0EF7" w:rsidRDefault="00AA0FD1" w:rsidP="00AA0FD1">
      <w:pPr>
        <w:rPr>
          <w:rFonts w:ascii="Times New Roman" w:hAnsi="Times New Roman" w:cs="Times New Roman"/>
        </w:rPr>
      </w:pPr>
    </w:p>
    <w:p w:rsidR="00AA0FD1" w:rsidRPr="00AE0EF7" w:rsidRDefault="00AA0FD1" w:rsidP="00AA0FD1">
      <w:pPr>
        <w:rPr>
          <w:rFonts w:ascii="Times New Roman" w:hAnsi="Times New Roman" w:cs="Times New Roman"/>
          <w:b/>
        </w:rPr>
      </w:pPr>
      <w:r w:rsidRPr="00AE0EF7">
        <w:rPr>
          <w:rFonts w:ascii="Times New Roman" w:hAnsi="Times New Roman" w:cs="Times New Roman"/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AA0FD1" w:rsidRPr="00AE0EF7" w:rsidTr="00A267F8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AA0FD1" w:rsidRPr="00AE0EF7" w:rsidRDefault="00AA0FD1" w:rsidP="00A267F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  <w:b/>
              </w:rPr>
              <w:t xml:space="preserve">Treści programowe zapewniające uzyskanie efektów uczenia się dla przedmiotu </w:t>
            </w:r>
            <w:r w:rsidRPr="00AE0EF7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AA0FD1" w:rsidRPr="00AE0EF7" w:rsidTr="00A267F8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C3D35" w:rsidRPr="00AE0EF7" w:rsidRDefault="001C3D35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Przedstawienie zasad autoprezentacji. Opis wizerunku i sposobów jego kształtowania. Komunikacja werbalna i niewerbalna. Asertywność</w:t>
            </w:r>
            <w:r w:rsidR="00E410B3" w:rsidRPr="00AE0EF7">
              <w:rPr>
                <w:rFonts w:ascii="Times New Roman" w:hAnsi="Times New Roman" w:cs="Times New Roman"/>
              </w:rPr>
              <w:t>. Zasady wystąpień publicznych.</w:t>
            </w:r>
          </w:p>
        </w:tc>
      </w:tr>
      <w:tr w:rsidR="00AA0FD1" w:rsidRPr="00AE0EF7" w:rsidTr="00A267F8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Liczba godzin zajęć w ramach poszczególnych form zajęć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E410B3" w:rsidRPr="00AE0EF7" w:rsidRDefault="00E410B3" w:rsidP="00E410B3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stacjonarne - wykład 15 h, ćwiczenia warsztatowe 15 h  </w:t>
            </w:r>
          </w:p>
          <w:p w:rsidR="00AA0FD1" w:rsidRPr="00AE0EF7" w:rsidRDefault="00E410B3" w:rsidP="00E410B3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niestacjonarne - wykład 10 h, ćwiczenia warsztatowe 10 h </w:t>
            </w:r>
          </w:p>
        </w:tc>
      </w:tr>
      <w:tr w:rsidR="00AA0FD1" w:rsidRPr="00AE0EF7" w:rsidTr="00A267F8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A0FD1" w:rsidRPr="00AE0EF7" w:rsidRDefault="00AA0FD1" w:rsidP="00A267F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  <w:b/>
              </w:rPr>
              <w:t>Opis efektów uczenia się dla przedmiotu</w:t>
            </w:r>
          </w:p>
        </w:tc>
      </w:tr>
      <w:tr w:rsidR="00AA0FD1" w:rsidRPr="00AE0EF7" w:rsidTr="00A267F8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AA0FD1" w:rsidRPr="00AE0EF7" w:rsidRDefault="00AA0FD1" w:rsidP="00A267F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Kod efektu przedmiot</w:t>
            </w:r>
            <w:r w:rsidRPr="00AE0EF7">
              <w:rPr>
                <w:rFonts w:ascii="Times New Roman" w:hAnsi="Times New Roman" w:cs="Times New Roman"/>
              </w:rPr>
              <w:lastRenderedPageBreak/>
              <w:t>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AA0FD1" w:rsidRPr="00AE0EF7" w:rsidRDefault="00AA0FD1" w:rsidP="00A267F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lastRenderedPageBreak/>
              <w:t xml:space="preserve">Student, który zaliczył przedmiot </w:t>
            </w:r>
            <w:r w:rsidRPr="00AE0EF7">
              <w:rPr>
                <w:rFonts w:ascii="Times New Roman" w:hAnsi="Times New Roman" w:cs="Times New Roman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AA0FD1" w:rsidRPr="00AE0EF7" w:rsidRDefault="00AA0FD1" w:rsidP="00A267F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AA0FD1" w:rsidRPr="00AE0EF7" w:rsidRDefault="00AA0FD1" w:rsidP="00A267F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AA0FD1" w:rsidRPr="00AE0EF7" w:rsidRDefault="00AA0FD1" w:rsidP="00A267F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Sposób weryfikacji i oceny </w:t>
            </w:r>
            <w:r w:rsidRPr="00AE0EF7">
              <w:rPr>
                <w:rFonts w:ascii="Times New Roman" w:hAnsi="Times New Roman" w:cs="Times New Roman"/>
              </w:rPr>
              <w:lastRenderedPageBreak/>
              <w:t xml:space="preserve">efektów uczenia się </w:t>
            </w:r>
          </w:p>
        </w:tc>
      </w:tr>
      <w:tr w:rsidR="00AA0FD1" w:rsidRPr="00AE0EF7" w:rsidTr="00A267F8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A0FD1" w:rsidRPr="00AE0EF7" w:rsidRDefault="00D77822" w:rsidP="00F37ED6">
            <w:pPr>
              <w:jc w:val="center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lastRenderedPageBreak/>
              <w:t>Z_</w:t>
            </w:r>
            <w:r w:rsidR="00F37ED6">
              <w:rPr>
                <w:rFonts w:ascii="Times New Roman" w:hAnsi="Times New Roman" w:cs="Times New Roman"/>
              </w:rPr>
              <w:t>10C</w:t>
            </w:r>
            <w:r w:rsidRPr="00AE0EF7">
              <w:rPr>
                <w:rFonts w:ascii="Times New Roman" w:hAnsi="Times New Roman" w:cs="Times New Roman"/>
              </w:rPr>
              <w:t xml:space="preserve">_K_W01 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A0FD1" w:rsidRPr="00AE0EF7" w:rsidRDefault="00D77822" w:rsidP="00D77822">
            <w:pPr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Zna i rozumie temat wagi wizerunku w funkcjonowaniu organizacji, zna funkcje i reguły autoprezentacji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77822" w:rsidRPr="00AE0EF7" w:rsidRDefault="00D77822" w:rsidP="00D77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K_W01</w:t>
            </w:r>
          </w:p>
          <w:p w:rsidR="00D77822" w:rsidRPr="00AE0EF7" w:rsidRDefault="00D77822" w:rsidP="00D778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K_W08</w:t>
            </w:r>
          </w:p>
          <w:p w:rsidR="00AA0FD1" w:rsidRPr="00AE0EF7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K_W20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FD1" w:rsidRPr="00AE0EF7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Wykład/ćwiczenia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77822" w:rsidRPr="00AE0EF7" w:rsidRDefault="00D77822" w:rsidP="00D778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E0EF7">
              <w:rPr>
                <w:rFonts w:ascii="Times New Roman" w:hAnsi="Times New Roman" w:cs="Times New Roman"/>
                <w:lang w:val="en-US"/>
              </w:rPr>
              <w:t>Kolokwium</w:t>
            </w:r>
            <w:proofErr w:type="spellEnd"/>
          </w:p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A0FD1" w:rsidRPr="00AE0EF7" w:rsidTr="00A267F8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A0FD1" w:rsidRPr="00AE0EF7" w:rsidRDefault="00D77822" w:rsidP="00F37ED6">
            <w:pPr>
              <w:jc w:val="center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Z_</w:t>
            </w:r>
            <w:r w:rsidR="00F37ED6">
              <w:rPr>
                <w:rFonts w:ascii="Times New Roman" w:hAnsi="Times New Roman" w:cs="Times New Roman"/>
              </w:rPr>
              <w:t>10C</w:t>
            </w:r>
            <w:r w:rsidRPr="00AE0EF7">
              <w:rPr>
                <w:rFonts w:ascii="Times New Roman" w:hAnsi="Times New Roman" w:cs="Times New Roman"/>
              </w:rPr>
              <w:t>_K_W02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A0FD1" w:rsidRPr="00AE0EF7" w:rsidRDefault="00D77822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Zna podstawowe zasady komunikacji werbalnej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A0FD1" w:rsidRPr="00AE0EF7" w:rsidRDefault="00D77822" w:rsidP="00D77822">
            <w:pPr>
              <w:jc w:val="center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K_W20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FD1" w:rsidRPr="00AE0EF7" w:rsidRDefault="00D77822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Wykład/ćwiczenia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77822" w:rsidRPr="00AE0EF7" w:rsidRDefault="00D77822" w:rsidP="00D778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E0EF7">
              <w:rPr>
                <w:rFonts w:ascii="Times New Roman" w:hAnsi="Times New Roman" w:cs="Times New Roman"/>
                <w:lang w:val="en-US"/>
              </w:rPr>
              <w:t>Kolokwium</w:t>
            </w:r>
            <w:proofErr w:type="spellEnd"/>
          </w:p>
          <w:p w:rsidR="00AA0FD1" w:rsidRPr="00AE0EF7" w:rsidRDefault="00AA0FD1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A0FD1" w:rsidRPr="00AE0EF7" w:rsidTr="00A267F8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A0FD1" w:rsidRPr="00AE0EF7" w:rsidRDefault="00D77822" w:rsidP="00F37ED6">
            <w:pPr>
              <w:jc w:val="center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Z_</w:t>
            </w:r>
            <w:r w:rsidR="00F37ED6">
              <w:rPr>
                <w:rFonts w:ascii="Times New Roman" w:hAnsi="Times New Roman" w:cs="Times New Roman"/>
              </w:rPr>
              <w:t>10C</w:t>
            </w:r>
            <w:r w:rsidRPr="00AE0EF7">
              <w:rPr>
                <w:rFonts w:ascii="Times New Roman" w:hAnsi="Times New Roman" w:cs="Times New Roman"/>
              </w:rPr>
              <w:t>_K_U0</w:t>
            </w:r>
            <w:r w:rsidR="00F37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A0FD1" w:rsidRPr="00AE0EF7" w:rsidRDefault="00D77822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Potrafi zachować się asertywnie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D485E" w:rsidRPr="00AE0EF7" w:rsidRDefault="008D485E" w:rsidP="008D48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K_U13</w:t>
            </w:r>
          </w:p>
          <w:p w:rsidR="008D485E" w:rsidRPr="00AE0EF7" w:rsidRDefault="008D485E" w:rsidP="008D48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K_U15</w:t>
            </w:r>
          </w:p>
          <w:p w:rsidR="00AA0FD1" w:rsidRPr="00AE0EF7" w:rsidRDefault="00DA083B" w:rsidP="008D485E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  </w:t>
            </w:r>
            <w:r w:rsidR="008D485E" w:rsidRPr="00AE0EF7">
              <w:rPr>
                <w:rFonts w:ascii="Times New Roman" w:hAnsi="Times New Roman" w:cs="Times New Roman"/>
              </w:rPr>
              <w:t>K_U16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FD1" w:rsidRPr="00AE0EF7" w:rsidRDefault="008D485E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Wykład/ćwiczenia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A0FD1" w:rsidRPr="00AE0EF7" w:rsidRDefault="008D485E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Prezentacja</w:t>
            </w:r>
          </w:p>
        </w:tc>
      </w:tr>
      <w:tr w:rsidR="00DA083B" w:rsidRPr="00AE0EF7" w:rsidTr="00A267F8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083B" w:rsidRPr="00AE0EF7" w:rsidRDefault="00DA083B" w:rsidP="00F37ED6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</w:rPr>
              <w:t>Z_</w:t>
            </w:r>
            <w:r w:rsidR="00F37ED6">
              <w:rPr>
                <w:rFonts w:ascii="Times New Roman" w:hAnsi="Times New Roman" w:cs="Times New Roman"/>
              </w:rPr>
              <w:t>10C</w:t>
            </w:r>
            <w:r w:rsidRPr="00AE0EF7">
              <w:rPr>
                <w:rFonts w:ascii="Times New Roman" w:hAnsi="Times New Roman" w:cs="Times New Roman"/>
              </w:rPr>
              <w:t>_K_K0</w:t>
            </w:r>
            <w:r w:rsidR="00F37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083B" w:rsidRPr="00AE0EF7" w:rsidRDefault="00DA083B" w:rsidP="00DA08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</w:rPr>
              <w:t xml:space="preserve">Jest gotów prezentować własne poglądy, w tym przedstawić stanowisko w określonej sprawie argumentując umiejętnie, mając szacunek dla rozmówcy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083B" w:rsidRPr="00AE0EF7" w:rsidRDefault="00DA083B" w:rsidP="00DA08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K_K08</w:t>
            </w:r>
          </w:p>
          <w:p w:rsidR="00DA083B" w:rsidRPr="00AE0EF7" w:rsidRDefault="00DA083B" w:rsidP="00DA083B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  K_K10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83B" w:rsidRPr="00AE0EF7" w:rsidRDefault="00DA083B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Wykład/ćwiczenia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A083B" w:rsidRPr="00AE0EF7" w:rsidRDefault="00DA083B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Prezentacja</w:t>
            </w:r>
          </w:p>
        </w:tc>
      </w:tr>
      <w:tr w:rsidR="00DA083B" w:rsidRPr="00AE0EF7" w:rsidTr="00A267F8">
        <w:tc>
          <w:tcPr>
            <w:tcW w:w="9180" w:type="dxa"/>
            <w:gridSpan w:val="8"/>
            <w:shd w:val="clear" w:color="auto" w:fill="D9D9D9"/>
          </w:tcPr>
          <w:p w:rsidR="00DA083B" w:rsidRPr="00AE0EF7" w:rsidRDefault="00DA083B" w:rsidP="00A267F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Nakład pracy studenta (bilans punktów ECTS)</w:t>
            </w:r>
          </w:p>
        </w:tc>
      </w:tr>
      <w:tr w:rsidR="00DA083B" w:rsidRPr="00AE0EF7" w:rsidTr="00A267F8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DA083B" w:rsidRPr="00AE0EF7" w:rsidRDefault="00DA083B" w:rsidP="00A267F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E0EF7">
              <w:rPr>
                <w:rFonts w:ascii="Times New Roman" w:hAnsi="Times New Roman" w:cs="Times New Roman"/>
                <w:b/>
              </w:rPr>
              <w:t>Całkowita liczba punktów ECTS: (A + B)</w:t>
            </w:r>
            <w:r w:rsidRPr="00AE0EF7">
              <w:rPr>
                <w:rFonts w:ascii="Times New Roman" w:hAnsi="Times New Roman" w:cs="Times New Roman"/>
                <w:b/>
                <w:i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DA083B" w:rsidRPr="00AE0EF7" w:rsidRDefault="00DA083B" w:rsidP="00A267F8">
            <w:pPr>
              <w:rPr>
                <w:rFonts w:ascii="Times New Roman" w:hAnsi="Times New Roman" w:cs="Times New Roman"/>
              </w:rPr>
            </w:pPr>
          </w:p>
          <w:p w:rsidR="00DA083B" w:rsidRPr="00AE0EF7" w:rsidRDefault="00DA083B" w:rsidP="00A267F8">
            <w:pPr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DA083B" w:rsidRPr="00AE0EF7" w:rsidRDefault="00DA083B" w:rsidP="00A267F8">
            <w:pPr>
              <w:spacing w:before="60" w:after="60"/>
              <w:ind w:left="113" w:right="113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DA083B" w:rsidRPr="00AE0EF7" w:rsidRDefault="00DA083B" w:rsidP="00A267F8">
            <w:pPr>
              <w:spacing w:before="60" w:after="60"/>
              <w:ind w:left="113" w:right="113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Niestacjonarne</w:t>
            </w:r>
          </w:p>
        </w:tc>
      </w:tr>
      <w:tr w:rsidR="00DA083B" w:rsidRPr="00AE0EF7" w:rsidTr="00A267F8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DA083B" w:rsidRPr="00AE0EF7" w:rsidRDefault="00DA083B" w:rsidP="00A26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A. Liczba godzin kontaktowych z podziałem na formy zajęć oraz liczba punktów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DA083B" w:rsidRPr="00AE0EF7" w:rsidRDefault="00DA083B" w:rsidP="00A26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Wykład</w:t>
            </w:r>
          </w:p>
          <w:p w:rsidR="00DA083B" w:rsidRPr="00AE0EF7" w:rsidRDefault="00DA083B" w:rsidP="00A26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Ćwiczenia warsztatowe</w:t>
            </w:r>
          </w:p>
          <w:p w:rsidR="00DA083B" w:rsidRPr="00AE0EF7" w:rsidRDefault="00DA083B" w:rsidP="00AE0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Udział w konsultacjach </w:t>
            </w:r>
          </w:p>
          <w:p w:rsidR="00DA083B" w:rsidRPr="00AE0EF7" w:rsidRDefault="00DA083B" w:rsidP="00A267F8">
            <w:pPr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w sumie:</w:t>
            </w:r>
          </w:p>
          <w:p w:rsidR="00DA083B" w:rsidRPr="00AE0EF7" w:rsidRDefault="00DA083B" w:rsidP="00A267F8">
            <w:pPr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DA083B" w:rsidRPr="00AE0EF7" w:rsidRDefault="00DA083B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15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15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  3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083B" w:rsidRPr="00AE0EF7" w:rsidRDefault="00DA083B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33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083B" w:rsidRPr="00AE0EF7" w:rsidRDefault="00DA083B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36" w:type="dxa"/>
            <w:tcBorders>
              <w:left w:val="nil"/>
            </w:tcBorders>
          </w:tcPr>
          <w:p w:rsidR="00DA083B" w:rsidRPr="00AE0EF7" w:rsidRDefault="00DA083B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10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10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  5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083B" w:rsidRPr="00AE0EF7" w:rsidRDefault="00DA083B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25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083B" w:rsidRPr="00AE0EF7" w:rsidRDefault="00DA083B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1,0</w:t>
            </w:r>
          </w:p>
        </w:tc>
      </w:tr>
      <w:tr w:rsidR="00DA083B" w:rsidRPr="00AE0EF7" w:rsidTr="00A267F8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DA083B" w:rsidRPr="00AE0EF7" w:rsidRDefault="00DA083B" w:rsidP="00A267F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E0EF7">
              <w:rPr>
                <w:rFonts w:ascii="Times New Roman" w:hAnsi="Times New Roman" w:cs="Times New Roman"/>
                <w:b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DA083B" w:rsidRPr="00AE0EF7" w:rsidRDefault="00DA083B" w:rsidP="00A26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Przygotowanie do ćwiczeń warsztatowych</w:t>
            </w:r>
          </w:p>
          <w:p w:rsidR="00DA083B" w:rsidRPr="00AE0EF7" w:rsidRDefault="00DA083B" w:rsidP="00A26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Przygotowanie prezentacji</w:t>
            </w:r>
          </w:p>
          <w:p w:rsidR="00AE0EF7" w:rsidRPr="00AE0EF7" w:rsidRDefault="00DA083B" w:rsidP="00AE0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Przygotowywanie do kolokwium</w:t>
            </w:r>
          </w:p>
          <w:p w:rsidR="00AE0EF7" w:rsidRDefault="00AE0EF7" w:rsidP="00A267F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A083B" w:rsidRPr="00AE0EF7" w:rsidRDefault="00DA083B" w:rsidP="00A267F8">
            <w:pPr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  <w:b/>
              </w:rPr>
              <w:t xml:space="preserve">w sumie:  </w:t>
            </w:r>
          </w:p>
          <w:p w:rsidR="00DA083B" w:rsidRPr="00AE0EF7" w:rsidRDefault="00DA083B" w:rsidP="00A267F8">
            <w:pPr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  5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  5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  7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17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36" w:type="dxa"/>
            <w:tcBorders>
              <w:left w:val="nil"/>
            </w:tcBorders>
          </w:tcPr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10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  5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10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25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1,0</w:t>
            </w:r>
          </w:p>
        </w:tc>
      </w:tr>
      <w:tr w:rsidR="00DA083B" w:rsidRPr="00AE0EF7" w:rsidTr="00A267F8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DA083B" w:rsidRPr="00AE0EF7" w:rsidRDefault="00DA083B" w:rsidP="00A267F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E0EF7">
              <w:rPr>
                <w:rFonts w:ascii="Times New Roman" w:hAnsi="Times New Roman" w:cs="Times New Roman"/>
                <w:b/>
              </w:rPr>
              <w:t>C. Liczba godzin zajęć kształtujących umiejętności praktyczne 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DA083B" w:rsidRPr="00AE0EF7" w:rsidRDefault="00DA083B" w:rsidP="00A26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Ćwiczenia warsztatowe</w:t>
            </w:r>
          </w:p>
          <w:p w:rsidR="00DA083B" w:rsidRPr="00AE0EF7" w:rsidRDefault="00DA083B" w:rsidP="00A26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Przygotowanie do ćwiczeń warsztatowych</w:t>
            </w:r>
          </w:p>
          <w:p w:rsidR="00AE0EF7" w:rsidRPr="00AE0EF7" w:rsidRDefault="00DA083B" w:rsidP="00A26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Przygotowanie prezentacji</w:t>
            </w:r>
          </w:p>
          <w:p w:rsidR="00DA083B" w:rsidRPr="00AE0EF7" w:rsidRDefault="00DA083B" w:rsidP="00A267F8">
            <w:pPr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w sumie:</w:t>
            </w:r>
          </w:p>
          <w:p w:rsidR="00DA083B" w:rsidRPr="00AE0EF7" w:rsidRDefault="00DA083B" w:rsidP="00A267F8">
            <w:pPr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15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  5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  5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25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36" w:type="dxa"/>
            <w:tcBorders>
              <w:left w:val="nil"/>
            </w:tcBorders>
          </w:tcPr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10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10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  5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25</w:t>
            </w: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A083B" w:rsidRPr="00AE0EF7" w:rsidRDefault="00DA083B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1,0</w:t>
            </w:r>
          </w:p>
        </w:tc>
      </w:tr>
    </w:tbl>
    <w:p w:rsidR="00AA0FD1" w:rsidRPr="00AE0EF7" w:rsidRDefault="00AA0FD1" w:rsidP="00AA0FD1">
      <w:pPr>
        <w:keepNext/>
        <w:keepLines/>
        <w:rPr>
          <w:rFonts w:ascii="Times New Roman" w:hAnsi="Times New Roman" w:cs="Times New Roman"/>
          <w:b/>
        </w:rPr>
      </w:pPr>
    </w:p>
    <w:p w:rsidR="00AA0FD1" w:rsidRPr="00AE0EF7" w:rsidRDefault="00AA0FD1" w:rsidP="00AA0FD1">
      <w:pPr>
        <w:keepNext/>
        <w:keepLines/>
        <w:rPr>
          <w:rFonts w:ascii="Times New Roman" w:hAnsi="Times New Roman" w:cs="Times New Roman"/>
          <w:b/>
        </w:rPr>
      </w:pPr>
      <w:r w:rsidRPr="00AE0EF7">
        <w:rPr>
          <w:rFonts w:ascii="Times New Roman" w:hAnsi="Times New Roman" w:cs="Times New Roman"/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AA0FD1" w:rsidRPr="00AE0EF7" w:rsidTr="00A267F8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AA0FD1" w:rsidRPr="00AE0EF7" w:rsidRDefault="00AA0FD1" w:rsidP="00A267F8">
            <w:pPr>
              <w:spacing w:after="90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  <w:b/>
              </w:rPr>
              <w:t xml:space="preserve">Szczegółowe treści </w:t>
            </w:r>
            <w:r w:rsidRPr="00AE0EF7">
              <w:rPr>
                <w:rFonts w:ascii="Times New Roman" w:hAnsi="Times New Roman" w:cs="Times New Roman"/>
                <w:b/>
              </w:rPr>
              <w:lastRenderedPageBreak/>
              <w:t>kształcenia w ramach poszczególnych form zajęć: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22" w:rsidRPr="00AE0EF7" w:rsidRDefault="00D77822" w:rsidP="00AE0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lastRenderedPageBreak/>
              <w:t>Wykłady:</w:t>
            </w:r>
          </w:p>
          <w:p w:rsidR="00D77822" w:rsidRPr="00AE0EF7" w:rsidRDefault="00D77822" w:rsidP="00AE0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lastRenderedPageBreak/>
              <w:t xml:space="preserve">Zasady kreowania wizerunku jako pracownika, eksperta, skutecznego menadżera. Cel i zasady kreowania wizerunku. Programowanie autoprezentacji do celów zawodowych i osobistych. Określenie swoich mocnych i słabych stron. Pierwsze wrażenie a sukces. </w:t>
            </w:r>
          </w:p>
          <w:p w:rsidR="00D77822" w:rsidRPr="00AE0EF7" w:rsidRDefault="00D77822" w:rsidP="00AE0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Podstawowe funkcje autoprezentacji. Reguły autoprezentacji. Najczęściej popełniane błędy podczas autoprezentacji. </w:t>
            </w:r>
          </w:p>
          <w:p w:rsidR="00D77822" w:rsidRPr="00AE0EF7" w:rsidRDefault="00D77822" w:rsidP="00AE0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Autoprezentacja a spotkania biznesowe i urzędowe, prezentacje, narady, konferencje i </w:t>
            </w:r>
            <w:proofErr w:type="spellStart"/>
            <w:r w:rsidRPr="00AE0EF7">
              <w:rPr>
                <w:rFonts w:ascii="Times New Roman" w:hAnsi="Times New Roman" w:cs="Times New Roman"/>
              </w:rPr>
              <w:t>eventy</w:t>
            </w:r>
            <w:proofErr w:type="spellEnd"/>
            <w:r w:rsidRPr="00AE0EF7">
              <w:rPr>
                <w:rFonts w:ascii="Times New Roman" w:hAnsi="Times New Roman" w:cs="Times New Roman"/>
              </w:rPr>
              <w:t xml:space="preserve">. Przygotowanie się do wystąpień i narad. Sztuka komunikacji werbalnej i niewerbalnej podczas wystąpień i narad. Przemawianie, techniki prezentacji i autoprezentacji. Analiza i przygotowanie przestrzeni wystąpienia. Badanie potrzeb, oczekiwań i możliwości audytorium . </w:t>
            </w:r>
          </w:p>
          <w:p w:rsidR="00D77822" w:rsidRPr="00AE0EF7" w:rsidRDefault="00D77822" w:rsidP="00AE0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Komunikacja werbalna – siła słowa – siła przekonywania. Elementy werbalne w autoprezentacji. Retoryka, czyli jak operować słowem. </w:t>
            </w:r>
          </w:p>
          <w:p w:rsidR="00D77822" w:rsidRPr="00AE0EF7" w:rsidRDefault="00D77822" w:rsidP="00AE0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Mowa ciała, czyli komunikacja niewerbalna. Aparycja – autoprezentacja a wygląd. </w:t>
            </w:r>
            <w:proofErr w:type="spellStart"/>
            <w:r w:rsidRPr="00AE0EF7">
              <w:rPr>
                <w:rFonts w:ascii="Times New Roman" w:hAnsi="Times New Roman" w:cs="Times New Roman"/>
              </w:rPr>
              <w:t>Kinezyka</w:t>
            </w:r>
            <w:proofErr w:type="spellEnd"/>
            <w:r w:rsidRPr="00AE0EF7">
              <w:rPr>
                <w:rFonts w:ascii="Times New Roman" w:hAnsi="Times New Roman" w:cs="Times New Roman"/>
              </w:rPr>
              <w:t xml:space="preserve"> – mimika i gesty w autoprezentacji. </w:t>
            </w:r>
            <w:proofErr w:type="spellStart"/>
            <w:r w:rsidRPr="00AE0EF7">
              <w:rPr>
                <w:rFonts w:ascii="Times New Roman" w:hAnsi="Times New Roman" w:cs="Times New Roman"/>
              </w:rPr>
              <w:t>Proksemika</w:t>
            </w:r>
            <w:proofErr w:type="spellEnd"/>
            <w:r w:rsidRPr="00AE0EF7">
              <w:rPr>
                <w:rFonts w:ascii="Times New Roman" w:hAnsi="Times New Roman" w:cs="Times New Roman"/>
              </w:rPr>
              <w:t xml:space="preserve"> - jak zarządzać przestrzenią w instytucji. </w:t>
            </w:r>
            <w:proofErr w:type="spellStart"/>
            <w:r w:rsidRPr="00AE0EF7">
              <w:rPr>
                <w:rFonts w:ascii="Times New Roman" w:hAnsi="Times New Roman" w:cs="Times New Roman"/>
              </w:rPr>
              <w:t>Haptyka</w:t>
            </w:r>
            <w:proofErr w:type="spellEnd"/>
            <w:r w:rsidRPr="00AE0EF7">
              <w:rPr>
                <w:rFonts w:ascii="Times New Roman" w:hAnsi="Times New Roman" w:cs="Times New Roman"/>
              </w:rPr>
              <w:t xml:space="preserve"> – dotyk a kreowanie wizerunku.  </w:t>
            </w:r>
            <w:proofErr w:type="spellStart"/>
            <w:r w:rsidRPr="00AE0EF7">
              <w:rPr>
                <w:rFonts w:ascii="Times New Roman" w:hAnsi="Times New Roman" w:cs="Times New Roman"/>
              </w:rPr>
              <w:t>Chronemika</w:t>
            </w:r>
            <w:proofErr w:type="spellEnd"/>
            <w:r w:rsidRPr="00AE0EF7">
              <w:rPr>
                <w:rFonts w:ascii="Times New Roman" w:hAnsi="Times New Roman" w:cs="Times New Roman"/>
              </w:rPr>
              <w:t xml:space="preserve"> – zarządzanie czasem w autoprezentacji. Wykorzystanie mowy ciała do budowania kontaktu z drugą osobą. Kody kulturowe autoprezentacji i etykiecie. </w:t>
            </w:r>
          </w:p>
          <w:p w:rsidR="00D77822" w:rsidRPr="00AE0EF7" w:rsidRDefault="00D77822" w:rsidP="00AE0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Kolokwium zaliczeniowe.</w:t>
            </w:r>
          </w:p>
          <w:p w:rsidR="00D77822" w:rsidRPr="00AE0EF7" w:rsidRDefault="00D77822" w:rsidP="00AE0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822" w:rsidRPr="00AE0EF7" w:rsidRDefault="00D77822" w:rsidP="00AE0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Ćwiczenia:</w:t>
            </w:r>
          </w:p>
          <w:p w:rsidR="00D77822" w:rsidRPr="00AE0EF7" w:rsidRDefault="00D77822" w:rsidP="00AE0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Wystąpienie a prezentacja (pojęcia). Składniki skutecznej prezentacji. Cel prezentacji. Odbiorca –audytorium. Metody. Formy prezentacji</w:t>
            </w:r>
            <w:r w:rsidRPr="00AE0EF7">
              <w:rPr>
                <w:rStyle w:val="Pogrubienie"/>
                <w:rFonts w:ascii="Times New Roman" w:hAnsi="Times New Roman" w:cs="Times New Roman"/>
                <w:b w:val="0"/>
              </w:rPr>
              <w:t xml:space="preserve">. Autoprezentacja jako komunikat. </w:t>
            </w:r>
            <w:r w:rsidRPr="00AE0EF7">
              <w:rPr>
                <w:rFonts w:ascii="Times New Roman" w:hAnsi="Times New Roman" w:cs="Times New Roman"/>
              </w:rPr>
              <w:t xml:space="preserve">Własny wizerunek. Rola wizerunku w życiu zawodowym i publicznym. Tworzenie wizerunku zawodowego. Autodiagnoza stylu. Dostosowanie własnego wizerunku do sytuacji publicznych. Komunikacja pozawerbalna. Komunikacja wokalna. Komunikacja werbalna. </w:t>
            </w:r>
          </w:p>
          <w:p w:rsidR="00D77822" w:rsidRPr="00AE0EF7" w:rsidRDefault="00D77822" w:rsidP="00AE0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Komponenty wizerunku (prezentacja, sposób komunikowania, sfera psychologiczna). Savoir </w:t>
            </w:r>
            <w:proofErr w:type="spellStart"/>
            <w:r w:rsidRPr="00AE0EF7">
              <w:rPr>
                <w:rFonts w:ascii="Times New Roman" w:hAnsi="Times New Roman" w:cs="Times New Roman"/>
              </w:rPr>
              <w:t>Vivre</w:t>
            </w:r>
            <w:proofErr w:type="spellEnd"/>
            <w:r w:rsidRPr="00AE0EF7">
              <w:rPr>
                <w:rFonts w:ascii="Times New Roman" w:hAnsi="Times New Roman" w:cs="Times New Roman"/>
              </w:rPr>
              <w:t xml:space="preserve"> w służbie kierowania wizerunku: tytułowanie, zasady pierwszeństwa, dobre maniery w miejscu pracy, w podróży, spotkania towarzysko-biznesowe, dobre obyczaje przy stole.</w:t>
            </w:r>
          </w:p>
          <w:p w:rsidR="00D77822" w:rsidRPr="00AE0EF7" w:rsidRDefault="00D77822" w:rsidP="00AE0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Style w:val="Pogrubienie"/>
                <w:rFonts w:ascii="Times New Roman" w:hAnsi="Times New Roman" w:cs="Times New Roman"/>
                <w:b w:val="0"/>
              </w:rPr>
              <w:t xml:space="preserve">Rola asertywności w efektywnej prezentacji. </w:t>
            </w:r>
            <w:r w:rsidRPr="00AE0EF7">
              <w:rPr>
                <w:rFonts w:ascii="Times New Roman" w:hAnsi="Times New Roman" w:cs="Times New Roman"/>
              </w:rPr>
              <w:t xml:space="preserve">Zachowania </w:t>
            </w:r>
            <w:proofErr w:type="spellStart"/>
            <w:r w:rsidRPr="00AE0EF7">
              <w:rPr>
                <w:rFonts w:ascii="Times New Roman" w:hAnsi="Times New Roman" w:cs="Times New Roman"/>
              </w:rPr>
              <w:t>nieasertywne</w:t>
            </w:r>
            <w:proofErr w:type="spellEnd"/>
            <w:r w:rsidRPr="00AE0EF7">
              <w:rPr>
                <w:rFonts w:ascii="Times New Roman" w:hAnsi="Times New Roman" w:cs="Times New Roman"/>
              </w:rPr>
              <w:t xml:space="preserve"> i ich następstwa. Diagnoza własnej asertywności. Asertywne wyrażanie oczekiwań – komunikacja JA. Asertywne reagowanie na krytykę. Asertywna konfrontacja przekonań – prezentacja scenek. Kreowanie własnego wizerunku: moje kwalifikacje, umiejętności, wygląd, wartości, analiza SWOT. </w:t>
            </w:r>
          </w:p>
          <w:p w:rsidR="00AA0FD1" w:rsidRPr="00AE0EF7" w:rsidRDefault="00D77822" w:rsidP="00AE0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>Kreowanie wizerunku poprzez właściwe relacje z ludźmi. Zasada pierwszego wrażenia.</w:t>
            </w:r>
            <w:r w:rsidRPr="00AE0EF7">
              <w:rPr>
                <w:rFonts w:ascii="Times New Roman" w:hAnsi="Times New Roman" w:cs="Times New Roman"/>
                <w:color w:val="000000"/>
              </w:rPr>
              <w:t xml:space="preserve"> Analiza zjawisk pierwszego wrażenia.</w:t>
            </w:r>
            <w:r w:rsidRPr="00AE0EF7">
              <w:rPr>
                <w:rFonts w:ascii="Times New Roman" w:hAnsi="Times New Roman" w:cs="Times New Roman"/>
              </w:rPr>
              <w:t xml:space="preserve"> Budowanie relacji poprzez rozmowę. Różnorodność w odbiorze. Kreowanie profesjonalnego wizerunku poprzez zachowanie. Mowa ciała. Twarz zwierciadłem duszy. Emocje. Etyka w pracy. Dotyk w kontaktach służbowych. Zasady zachowania. Kreowanie wizerunku poprzez wygląd. Najczęściej popełniane błędy w ubiorze. </w:t>
            </w:r>
          </w:p>
        </w:tc>
      </w:tr>
      <w:tr w:rsidR="00AA0FD1" w:rsidRPr="00AE0EF7" w:rsidTr="00A2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AA0FD1" w:rsidRPr="00AE0EF7" w:rsidRDefault="00AA0FD1" w:rsidP="00A267F8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AE0EF7">
              <w:rPr>
                <w:rFonts w:ascii="Times New Roman" w:hAnsi="Times New Roman"/>
                <w:b/>
              </w:rPr>
              <w:lastRenderedPageBreak/>
              <w:t xml:space="preserve">Metody i techniki kształcenia: </w:t>
            </w:r>
          </w:p>
        </w:tc>
        <w:tc>
          <w:tcPr>
            <w:tcW w:w="3369" w:type="pct"/>
            <w:tcBorders>
              <w:left w:val="nil"/>
            </w:tcBorders>
          </w:tcPr>
          <w:p w:rsidR="00D77822" w:rsidRPr="00AE0EF7" w:rsidRDefault="00D77822" w:rsidP="00AE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0EF7">
              <w:rPr>
                <w:rFonts w:ascii="Times New Roman" w:hAnsi="Times New Roman" w:cs="Times New Roman"/>
                <w:color w:val="000000"/>
              </w:rPr>
              <w:t>wykład z prezentacją multimedialną,</w:t>
            </w:r>
          </w:p>
          <w:p w:rsidR="00D77822" w:rsidRPr="00AE0EF7" w:rsidRDefault="00D77822" w:rsidP="00AE0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0EF7">
              <w:rPr>
                <w:rFonts w:ascii="Times New Roman" w:hAnsi="Times New Roman" w:cs="Times New Roman"/>
                <w:color w:val="000000"/>
              </w:rPr>
              <w:t>warsztaty praktyczne,</w:t>
            </w:r>
          </w:p>
          <w:p w:rsidR="00AA0FD1" w:rsidRPr="00AE0EF7" w:rsidRDefault="00D77822" w:rsidP="00AE0EF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E0EF7">
              <w:rPr>
                <w:rFonts w:ascii="Times New Roman" w:hAnsi="Times New Roman"/>
                <w:color w:val="000000"/>
              </w:rPr>
              <w:t>samodzielnie wykonywane ćwiczenia przez studenta</w:t>
            </w:r>
          </w:p>
        </w:tc>
      </w:tr>
      <w:tr w:rsidR="00AA0FD1" w:rsidRPr="00AE0EF7" w:rsidTr="00A2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AA0FD1" w:rsidRPr="00AE0EF7" w:rsidRDefault="00AA0FD1" w:rsidP="00A267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E0EF7">
              <w:rPr>
                <w:rFonts w:ascii="Times New Roman" w:hAnsi="Times New Roman" w:cs="Times New Roman"/>
                <w:b/>
              </w:rPr>
              <w:lastRenderedPageBreak/>
              <w:t>* Warunki i sposób zaliczenia poszczególnych form zajęć, w tym zasady zaliczeń poprawkowych, a także warunki dopuszczenia do egzaminu:</w:t>
            </w:r>
            <w:r w:rsidRPr="00AE0EF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AA0FD1" w:rsidRPr="00AE0EF7" w:rsidRDefault="00AA0FD1" w:rsidP="00A267F8">
            <w:pPr>
              <w:rPr>
                <w:rFonts w:ascii="Times New Roman" w:hAnsi="Times New Roman" w:cs="Times New Roman"/>
              </w:rPr>
            </w:pPr>
          </w:p>
        </w:tc>
      </w:tr>
      <w:tr w:rsidR="00AA0FD1" w:rsidRPr="00AE0EF7" w:rsidTr="00A2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AA0FD1" w:rsidRPr="00AE0EF7" w:rsidRDefault="00AA0FD1" w:rsidP="00A26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* Zasady udziału w poszczególnych zajęciach, ze wskazaniem, czy obecność studenta na zajęciach jest obowiązkowa: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AA0FD1" w:rsidRPr="00AE0EF7" w:rsidRDefault="00AA0FD1" w:rsidP="00A267F8">
            <w:pPr>
              <w:rPr>
                <w:rFonts w:ascii="Times New Roman" w:hAnsi="Times New Roman" w:cs="Times New Roman"/>
              </w:rPr>
            </w:pPr>
          </w:p>
        </w:tc>
      </w:tr>
      <w:tr w:rsidR="00AA0FD1" w:rsidRPr="00AE0EF7" w:rsidTr="00A2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AA0FD1" w:rsidRPr="00AE0EF7" w:rsidRDefault="00AA0FD1" w:rsidP="00A26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Sposób obliczania oceny końcowej: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AA0FD1" w:rsidRPr="00AE0EF7" w:rsidRDefault="001644D8" w:rsidP="00A267F8">
            <w:pPr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50% wynik pisemnego zaliczenia z treści teoretycznych, 50% wynik prezentacji </w:t>
            </w:r>
          </w:p>
        </w:tc>
      </w:tr>
      <w:tr w:rsidR="00AA0FD1" w:rsidRPr="00AE0EF7" w:rsidTr="00A2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AA0FD1" w:rsidRPr="00AE0EF7" w:rsidRDefault="00AA0FD1" w:rsidP="00A26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* Sposób i tryb wyrównywania zaległości powstałych wskutek nieobecności studenta na zajęciach: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AA0FD1" w:rsidRPr="00AE0EF7" w:rsidRDefault="00AA0FD1" w:rsidP="00A267F8">
            <w:pPr>
              <w:rPr>
                <w:rFonts w:ascii="Times New Roman" w:hAnsi="Times New Roman" w:cs="Times New Roman"/>
              </w:rPr>
            </w:pPr>
          </w:p>
        </w:tc>
      </w:tr>
      <w:tr w:rsidR="00AA0FD1" w:rsidRPr="00AE0EF7" w:rsidTr="00A2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AA0FD1" w:rsidRPr="00AE0EF7" w:rsidRDefault="00AA0FD1" w:rsidP="00A26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 xml:space="preserve">Wymagania wstępne i dodatkowe, 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1644D8" w:rsidRPr="00AE0EF7" w:rsidRDefault="001644D8" w:rsidP="001644D8">
            <w:pPr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  <w:bCs/>
              </w:rPr>
              <w:t>Podstawy zarządzania, Marketing</w:t>
            </w:r>
          </w:p>
          <w:p w:rsidR="00AA0FD1" w:rsidRPr="00AE0EF7" w:rsidRDefault="00AA0FD1" w:rsidP="00A267F8">
            <w:pPr>
              <w:rPr>
                <w:rFonts w:ascii="Times New Roman" w:hAnsi="Times New Roman" w:cs="Times New Roman"/>
              </w:rPr>
            </w:pPr>
          </w:p>
        </w:tc>
      </w:tr>
      <w:tr w:rsidR="00AA0FD1" w:rsidRPr="00AE0EF7" w:rsidTr="00A2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AA0FD1" w:rsidRPr="00AE0EF7" w:rsidRDefault="00AA0FD1" w:rsidP="00A26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E0EF7">
              <w:rPr>
                <w:rFonts w:ascii="Times New Roman" w:hAnsi="Times New Roman" w:cs="Times New Roman"/>
                <w:b/>
              </w:rPr>
              <w:t>Zalecana literatura: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E410B3" w:rsidRPr="00AE0EF7" w:rsidRDefault="00E410B3" w:rsidP="00AE0EF7">
            <w:pPr>
              <w:pStyle w:val="Tekstpodstawowy"/>
              <w:ind w:left="16"/>
              <w:rPr>
                <w:color w:val="000000"/>
                <w:sz w:val="22"/>
                <w:szCs w:val="22"/>
              </w:rPr>
            </w:pPr>
            <w:proofErr w:type="spellStart"/>
            <w:r w:rsidRPr="00AE0EF7">
              <w:rPr>
                <w:color w:val="000000"/>
                <w:sz w:val="22"/>
                <w:szCs w:val="22"/>
              </w:rPr>
              <w:t>Blein</w:t>
            </w:r>
            <w:proofErr w:type="spellEnd"/>
            <w:r w:rsidRPr="00AE0EF7">
              <w:rPr>
                <w:color w:val="000000"/>
                <w:sz w:val="22"/>
                <w:szCs w:val="22"/>
              </w:rPr>
              <w:t xml:space="preserve"> B., Sztuka prezentacji i wystąpień publicznych, Warszawa, Wydawnictwo RM, 2010 </w:t>
            </w:r>
          </w:p>
          <w:p w:rsidR="00AA0FD1" w:rsidRPr="00AE0EF7" w:rsidRDefault="00E410B3" w:rsidP="00AE0EF7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AE0EF7">
              <w:rPr>
                <w:rFonts w:ascii="Times New Roman" w:hAnsi="Times New Roman" w:cs="Times New Roman"/>
              </w:rPr>
              <w:t xml:space="preserve">Bednarek H., Sztuka budowania wizerunku w mediach. Podręcznik menedżera, polityka i trenera public </w:t>
            </w:r>
            <w:proofErr w:type="spellStart"/>
            <w:r w:rsidRPr="00AE0EF7">
              <w:rPr>
                <w:rFonts w:ascii="Times New Roman" w:hAnsi="Times New Roman" w:cs="Times New Roman"/>
              </w:rPr>
              <w:t>relations</w:t>
            </w:r>
            <w:proofErr w:type="spellEnd"/>
            <w:r w:rsidRPr="00AE0EF7">
              <w:rPr>
                <w:rFonts w:ascii="Times New Roman" w:hAnsi="Times New Roman" w:cs="Times New Roman"/>
              </w:rPr>
              <w:t>, Łódź 2005</w:t>
            </w:r>
          </w:p>
          <w:p w:rsidR="00E410B3" w:rsidRPr="00AE0EF7" w:rsidRDefault="00E410B3" w:rsidP="00AE0EF7">
            <w:pPr>
              <w:pStyle w:val="Tekstpodstawowy"/>
              <w:ind w:left="16"/>
              <w:rPr>
                <w:sz w:val="22"/>
                <w:szCs w:val="22"/>
              </w:rPr>
            </w:pPr>
            <w:proofErr w:type="spellStart"/>
            <w:r w:rsidRPr="00AE0EF7">
              <w:rPr>
                <w:sz w:val="22"/>
                <w:szCs w:val="22"/>
              </w:rPr>
              <w:t>Leary</w:t>
            </w:r>
            <w:proofErr w:type="spellEnd"/>
            <w:r w:rsidRPr="00AE0EF7">
              <w:rPr>
                <w:sz w:val="22"/>
                <w:szCs w:val="22"/>
              </w:rPr>
              <w:t xml:space="preserve"> M., Wywieranie wrażenia na innych. O sztuce autoprezentacji, Gdańsk 2007.</w:t>
            </w:r>
          </w:p>
        </w:tc>
      </w:tr>
    </w:tbl>
    <w:p w:rsidR="00AA0FD1" w:rsidRPr="00AE0EF7" w:rsidRDefault="00AA0FD1" w:rsidP="00AA0FD1">
      <w:pPr>
        <w:rPr>
          <w:rFonts w:ascii="Times New Roman" w:hAnsi="Times New Roman" w:cs="Times New Roman"/>
        </w:rPr>
      </w:pPr>
    </w:p>
    <w:p w:rsidR="00AA0FD1" w:rsidRPr="00AE0EF7" w:rsidRDefault="00AA0FD1" w:rsidP="00AA0FD1">
      <w:pPr>
        <w:rPr>
          <w:rFonts w:ascii="Times New Roman" w:hAnsi="Times New Roman" w:cs="Times New Roman"/>
        </w:rPr>
      </w:pPr>
    </w:p>
    <w:p w:rsidR="00C71705" w:rsidRPr="00AE0EF7" w:rsidRDefault="00C71705">
      <w:pPr>
        <w:rPr>
          <w:rFonts w:ascii="Times New Roman" w:hAnsi="Times New Roman" w:cs="Times New Roman"/>
        </w:rPr>
      </w:pPr>
    </w:p>
    <w:sectPr w:rsidR="00C71705" w:rsidRPr="00AE0EF7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6A7A"/>
    <w:multiLevelType w:val="hybridMultilevel"/>
    <w:tmpl w:val="E08AAE3A"/>
    <w:lvl w:ilvl="0" w:tplc="80BC1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A34CB"/>
    <w:multiLevelType w:val="hybridMultilevel"/>
    <w:tmpl w:val="1390D418"/>
    <w:lvl w:ilvl="0" w:tplc="80BC1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E30B5"/>
    <w:multiLevelType w:val="hybridMultilevel"/>
    <w:tmpl w:val="95D48D7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594A25EC"/>
    <w:multiLevelType w:val="hybridMultilevel"/>
    <w:tmpl w:val="AE60431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5A286FE5"/>
    <w:multiLevelType w:val="multilevel"/>
    <w:tmpl w:val="137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A0FD1"/>
    <w:rsid w:val="00087F64"/>
    <w:rsid w:val="001644D8"/>
    <w:rsid w:val="001C3D35"/>
    <w:rsid w:val="00224C5C"/>
    <w:rsid w:val="002D494B"/>
    <w:rsid w:val="008D485E"/>
    <w:rsid w:val="00920272"/>
    <w:rsid w:val="00AA0FD1"/>
    <w:rsid w:val="00AE0EF7"/>
    <w:rsid w:val="00C71705"/>
    <w:rsid w:val="00D77822"/>
    <w:rsid w:val="00DA083B"/>
    <w:rsid w:val="00E410B3"/>
    <w:rsid w:val="00F37ED6"/>
    <w:rsid w:val="00FE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A0FD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AA0FD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FD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410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10B3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778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Beata Ujda-Dyńka</cp:lastModifiedBy>
  <cp:revision>2</cp:revision>
  <dcterms:created xsi:type="dcterms:W3CDTF">2019-08-12T15:46:00Z</dcterms:created>
  <dcterms:modified xsi:type="dcterms:W3CDTF">2019-08-12T15:46:00Z</dcterms:modified>
</cp:coreProperties>
</file>